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4E657" w14:textId="271791BD" w:rsidR="00D16BB5" w:rsidRDefault="00D16BB5" w:rsidP="00886ADA">
      <w:pPr>
        <w:pStyle w:val="TOC1"/>
      </w:pPr>
    </w:p>
    <w:p w14:paraId="3F4006BA" w14:textId="77777777" w:rsidR="00D16BB5" w:rsidRDefault="00D16BB5" w:rsidP="00886ADA">
      <w:pPr>
        <w:pStyle w:val="TOC1"/>
      </w:pPr>
    </w:p>
    <w:p w14:paraId="35997C36" w14:textId="5B619E39" w:rsidR="00120839" w:rsidRPr="002F6C86" w:rsidRDefault="00120839" w:rsidP="00251036">
      <w:pPr>
        <w:widowControl w:val="0"/>
        <w:autoSpaceDE w:val="0"/>
        <w:autoSpaceDN w:val="0"/>
        <w:adjustRightInd w:val="0"/>
        <w:spacing w:line="276" w:lineRule="auto"/>
        <w:ind w:right="-60"/>
        <w:jc w:val="center"/>
        <w:rPr>
          <w:b/>
          <w:bCs/>
          <w:sz w:val="22"/>
          <w:szCs w:val="22"/>
        </w:rPr>
      </w:pPr>
    </w:p>
    <w:p w14:paraId="77ADDB43" w14:textId="77777777" w:rsidR="00251036" w:rsidRDefault="00251036" w:rsidP="003F398B">
      <w:pPr>
        <w:widowControl w:val="0"/>
        <w:autoSpaceDE w:val="0"/>
        <w:autoSpaceDN w:val="0"/>
        <w:adjustRightInd w:val="0"/>
        <w:spacing w:line="276" w:lineRule="auto"/>
        <w:ind w:left="3040" w:right="-60"/>
        <w:jc w:val="both"/>
        <w:rPr>
          <w:b/>
          <w:bCs/>
          <w:sz w:val="22"/>
          <w:szCs w:val="22"/>
        </w:rPr>
      </w:pPr>
    </w:p>
    <w:p w14:paraId="55FBA775"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25981020"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46543240"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739B6EB3"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78FC2FBB"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4A74E95C"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348EEE2A"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2415E3E5"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530BC499"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69DE8A24"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0B32FFEC"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4F6158AB"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320E38E7"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19832EF2"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77DA3514"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0B7FACE6"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1AFD365D"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53DFD64C"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50304E09"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5FBE6145"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7D7FA731"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54656D5F"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73142D0F"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06CF2859"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6FC13F6A"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28AF1175"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53024A92"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309723C4"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15DB4D7E"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28B06AB1"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16098067"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7254DDC4"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10E720CE"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3D5CEE72"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41512978"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2138F084"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5BB8F4D2"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2A17E8A5"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5579E74B"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7EE5B058"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5DE6B3BF"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39DEE8D2"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07DAED78" w14:textId="77777777" w:rsidR="00D16BB5" w:rsidRDefault="00D16BB5" w:rsidP="003F398B">
      <w:pPr>
        <w:widowControl w:val="0"/>
        <w:autoSpaceDE w:val="0"/>
        <w:autoSpaceDN w:val="0"/>
        <w:adjustRightInd w:val="0"/>
        <w:spacing w:line="276" w:lineRule="auto"/>
        <w:ind w:left="3040" w:right="-60"/>
        <w:jc w:val="both"/>
        <w:rPr>
          <w:b/>
          <w:bCs/>
          <w:sz w:val="22"/>
          <w:szCs w:val="22"/>
        </w:rPr>
      </w:pPr>
    </w:p>
    <w:p w14:paraId="1FD7581C" w14:textId="3B3F1434" w:rsidR="003012D2" w:rsidRPr="002F6C86" w:rsidRDefault="003012D2" w:rsidP="003F398B">
      <w:pPr>
        <w:widowControl w:val="0"/>
        <w:autoSpaceDE w:val="0"/>
        <w:autoSpaceDN w:val="0"/>
        <w:adjustRightInd w:val="0"/>
        <w:spacing w:line="276" w:lineRule="auto"/>
        <w:ind w:left="3040" w:right="-60"/>
        <w:jc w:val="both"/>
        <w:rPr>
          <w:b/>
          <w:sz w:val="22"/>
          <w:szCs w:val="22"/>
        </w:rPr>
      </w:pPr>
      <w:r w:rsidRPr="002F6C86">
        <w:rPr>
          <w:b/>
          <w:bCs/>
          <w:sz w:val="22"/>
          <w:szCs w:val="22"/>
        </w:rPr>
        <w:lastRenderedPageBreak/>
        <w:t>MERCHANT AGREEMENT</w:t>
      </w:r>
    </w:p>
    <w:p w14:paraId="235BF8C6" w14:textId="77777777" w:rsidR="003012D2" w:rsidRPr="002F6C86" w:rsidRDefault="003012D2" w:rsidP="003F398B">
      <w:pPr>
        <w:widowControl w:val="0"/>
        <w:autoSpaceDE w:val="0"/>
        <w:autoSpaceDN w:val="0"/>
        <w:adjustRightInd w:val="0"/>
        <w:spacing w:line="276" w:lineRule="auto"/>
        <w:ind w:right="-60"/>
        <w:jc w:val="both"/>
        <w:rPr>
          <w:sz w:val="22"/>
          <w:szCs w:val="22"/>
        </w:rPr>
      </w:pPr>
    </w:p>
    <w:p w14:paraId="1A638C2A" w14:textId="2BB2B628" w:rsidR="003012D2" w:rsidRPr="002F6C86" w:rsidRDefault="003012D2" w:rsidP="003F398B">
      <w:pPr>
        <w:widowControl w:val="0"/>
        <w:autoSpaceDE w:val="0"/>
        <w:autoSpaceDN w:val="0"/>
        <w:adjustRightInd w:val="0"/>
        <w:spacing w:line="276" w:lineRule="auto"/>
        <w:ind w:right="-60"/>
        <w:jc w:val="both"/>
        <w:rPr>
          <w:sz w:val="22"/>
          <w:szCs w:val="22"/>
        </w:rPr>
      </w:pPr>
      <w:r w:rsidRPr="002F6C86">
        <w:rPr>
          <w:bCs/>
          <w:sz w:val="22"/>
          <w:szCs w:val="22"/>
        </w:rPr>
        <w:t>This Merchant Agreement (“</w:t>
      </w:r>
      <w:r w:rsidRPr="002F6C86">
        <w:rPr>
          <w:b/>
          <w:sz w:val="22"/>
          <w:szCs w:val="22"/>
        </w:rPr>
        <w:t>Agreement</w:t>
      </w:r>
      <w:r w:rsidRPr="002F6C86">
        <w:rPr>
          <w:bCs/>
          <w:sz w:val="22"/>
          <w:szCs w:val="22"/>
        </w:rPr>
        <w:t xml:space="preserve">”) is executed on this </w:t>
      </w:r>
      <w:r w:rsidRPr="002F6C86">
        <w:rPr>
          <w:bCs/>
          <w:sz w:val="22"/>
          <w:szCs w:val="22"/>
          <w:highlight w:val="yellow"/>
        </w:rPr>
        <w:t>[•]</w:t>
      </w:r>
      <w:r w:rsidRPr="002F6C86">
        <w:rPr>
          <w:bCs/>
          <w:sz w:val="22"/>
          <w:szCs w:val="22"/>
        </w:rPr>
        <w:t xml:space="preserve"> day of </w:t>
      </w:r>
      <w:r w:rsidRPr="002F6C86">
        <w:rPr>
          <w:bCs/>
          <w:sz w:val="22"/>
          <w:szCs w:val="22"/>
          <w:highlight w:val="yellow"/>
        </w:rPr>
        <w:t>[•]</w:t>
      </w:r>
      <w:r w:rsidRPr="002F6C86">
        <w:rPr>
          <w:bCs/>
          <w:sz w:val="22"/>
          <w:szCs w:val="22"/>
        </w:rPr>
        <w:t xml:space="preserve"> 202</w:t>
      </w:r>
      <w:r w:rsidR="000F0B60">
        <w:rPr>
          <w:bCs/>
          <w:sz w:val="22"/>
          <w:szCs w:val="22"/>
        </w:rPr>
        <w:t>4</w:t>
      </w:r>
      <w:r w:rsidR="00755E3D">
        <w:rPr>
          <w:bCs/>
          <w:sz w:val="22"/>
          <w:szCs w:val="22"/>
        </w:rPr>
        <w:t xml:space="preserve"> (“</w:t>
      </w:r>
      <w:r w:rsidR="009D5E67">
        <w:rPr>
          <w:b/>
          <w:sz w:val="22"/>
          <w:szCs w:val="22"/>
        </w:rPr>
        <w:t>Execution</w:t>
      </w:r>
      <w:r w:rsidR="00755E3D">
        <w:rPr>
          <w:b/>
          <w:sz w:val="22"/>
          <w:szCs w:val="22"/>
        </w:rPr>
        <w:t xml:space="preserve"> Date</w:t>
      </w:r>
      <w:r w:rsidR="00755E3D">
        <w:rPr>
          <w:bCs/>
          <w:sz w:val="22"/>
          <w:szCs w:val="22"/>
        </w:rPr>
        <w:t>”)</w:t>
      </w:r>
      <w:r w:rsidRPr="002F6C86">
        <w:rPr>
          <w:bCs/>
          <w:sz w:val="22"/>
          <w:szCs w:val="22"/>
        </w:rPr>
        <w:t>, at Pune</w:t>
      </w:r>
    </w:p>
    <w:p w14:paraId="7804DEA0" w14:textId="77777777" w:rsidR="003012D2" w:rsidRPr="002F6C86" w:rsidRDefault="003012D2" w:rsidP="003F398B">
      <w:pPr>
        <w:widowControl w:val="0"/>
        <w:autoSpaceDE w:val="0"/>
        <w:autoSpaceDN w:val="0"/>
        <w:adjustRightInd w:val="0"/>
        <w:spacing w:line="276" w:lineRule="auto"/>
        <w:ind w:right="-60"/>
        <w:jc w:val="both"/>
        <w:rPr>
          <w:sz w:val="22"/>
          <w:szCs w:val="22"/>
        </w:rPr>
      </w:pPr>
    </w:p>
    <w:p w14:paraId="6DDDA93E" w14:textId="77777777" w:rsidR="003012D2" w:rsidRPr="002F6C86" w:rsidRDefault="003012D2" w:rsidP="003F398B">
      <w:pPr>
        <w:widowControl w:val="0"/>
        <w:autoSpaceDE w:val="0"/>
        <w:autoSpaceDN w:val="0"/>
        <w:adjustRightInd w:val="0"/>
        <w:spacing w:line="276" w:lineRule="auto"/>
        <w:ind w:left="3720" w:right="-60"/>
        <w:jc w:val="both"/>
        <w:rPr>
          <w:b/>
          <w:sz w:val="22"/>
          <w:szCs w:val="22"/>
        </w:rPr>
      </w:pPr>
      <w:r w:rsidRPr="002F6C86">
        <w:rPr>
          <w:b/>
          <w:bCs/>
          <w:sz w:val="22"/>
          <w:szCs w:val="22"/>
        </w:rPr>
        <w:t>BY AND BETWEEN</w:t>
      </w:r>
    </w:p>
    <w:p w14:paraId="6BB298F2" w14:textId="424D64BF" w:rsidR="003012D2" w:rsidRPr="002F6C86" w:rsidRDefault="003012D2" w:rsidP="003F398B">
      <w:pPr>
        <w:pStyle w:val="NormalWeb"/>
        <w:spacing w:line="276" w:lineRule="auto"/>
        <w:jc w:val="both"/>
        <w:rPr>
          <w:sz w:val="22"/>
          <w:szCs w:val="22"/>
        </w:rPr>
      </w:pPr>
      <w:r w:rsidRPr="002F6C86">
        <w:rPr>
          <w:b/>
          <w:sz w:val="22"/>
          <w:szCs w:val="22"/>
        </w:rPr>
        <w:t>Phi Commerce Private Limited</w:t>
      </w:r>
      <w:r w:rsidRPr="002F6C86">
        <w:rPr>
          <w:bCs/>
          <w:sz w:val="22"/>
          <w:szCs w:val="22"/>
        </w:rPr>
        <w:t xml:space="preserve">, </w:t>
      </w:r>
      <w:r w:rsidRPr="002F6C86">
        <w:rPr>
          <w:sz w:val="22"/>
          <w:szCs w:val="22"/>
        </w:rPr>
        <w:t xml:space="preserve">a company incorporated under the provisions of Companies Act, </w:t>
      </w:r>
      <w:r w:rsidR="007543D5">
        <w:rPr>
          <w:sz w:val="22"/>
          <w:szCs w:val="22"/>
        </w:rPr>
        <w:t>2013</w:t>
      </w:r>
      <w:r w:rsidRPr="002F6C86">
        <w:rPr>
          <w:sz w:val="22"/>
          <w:szCs w:val="22"/>
        </w:rPr>
        <w:t xml:space="preserve"> having its principal place of business at</w:t>
      </w:r>
      <w:r w:rsidR="00055837">
        <w:rPr>
          <w:sz w:val="22"/>
          <w:szCs w:val="22"/>
        </w:rPr>
        <w:t xml:space="preserve"> 2</w:t>
      </w:r>
      <w:r w:rsidR="00055837" w:rsidRPr="00055837">
        <w:rPr>
          <w:sz w:val="22"/>
          <w:szCs w:val="22"/>
          <w:vertAlign w:val="superscript"/>
        </w:rPr>
        <w:t>nd</w:t>
      </w:r>
      <w:r w:rsidRPr="002F6C86">
        <w:rPr>
          <w:sz w:val="22"/>
          <w:szCs w:val="22"/>
        </w:rPr>
        <w:t xml:space="preserve"> </w:t>
      </w:r>
      <w:r w:rsidRPr="002F6C86">
        <w:rPr>
          <w:bCs/>
          <w:sz w:val="22"/>
          <w:szCs w:val="22"/>
        </w:rPr>
        <w:t>Floor, Building No.</w:t>
      </w:r>
      <w:r w:rsidR="0028392A" w:rsidRPr="002F6C86">
        <w:rPr>
          <w:bCs/>
          <w:sz w:val="22"/>
          <w:szCs w:val="22"/>
        </w:rPr>
        <w:t xml:space="preserve"> </w:t>
      </w:r>
      <w:r w:rsidRPr="002F6C86">
        <w:rPr>
          <w:bCs/>
          <w:sz w:val="22"/>
          <w:szCs w:val="22"/>
        </w:rPr>
        <w:t>4, Commerzone, Samrat Ashok path, off Airport Road, Yerwada, Pune-411006 (hereinafter referred to as “</w:t>
      </w:r>
      <w:r w:rsidRPr="002F6C86">
        <w:rPr>
          <w:b/>
          <w:sz w:val="22"/>
          <w:szCs w:val="22"/>
        </w:rPr>
        <w:t>Phi Commerce</w:t>
      </w:r>
      <w:r w:rsidRPr="002F6C86">
        <w:rPr>
          <w:bCs/>
          <w:sz w:val="22"/>
          <w:szCs w:val="22"/>
        </w:rPr>
        <w:t xml:space="preserve">”, which term shall, unless repugnant to the context or meaning thereof, mean and include its assignees, affiliates, and successors) of the </w:t>
      </w:r>
      <w:r w:rsidRPr="002F6C86">
        <w:rPr>
          <w:b/>
          <w:sz w:val="22"/>
          <w:szCs w:val="22"/>
        </w:rPr>
        <w:t>ONE PART</w:t>
      </w:r>
      <w:r w:rsidRPr="002F6C86">
        <w:rPr>
          <w:bCs/>
          <w:sz w:val="22"/>
          <w:szCs w:val="22"/>
        </w:rPr>
        <w:t>;</w:t>
      </w:r>
      <w:r w:rsidR="002836DC">
        <w:rPr>
          <w:bCs/>
          <w:sz w:val="22"/>
          <w:szCs w:val="22"/>
        </w:rPr>
        <w:t xml:space="preserve"> </w:t>
      </w:r>
    </w:p>
    <w:p w14:paraId="1B07F919" w14:textId="76072F0B" w:rsidR="003012D2" w:rsidRPr="002F6C86" w:rsidRDefault="003012D2" w:rsidP="003F398B">
      <w:pPr>
        <w:widowControl w:val="0"/>
        <w:autoSpaceDE w:val="0"/>
        <w:autoSpaceDN w:val="0"/>
        <w:adjustRightInd w:val="0"/>
        <w:spacing w:line="276" w:lineRule="auto"/>
        <w:ind w:left="4220" w:right="-60"/>
        <w:jc w:val="both"/>
        <w:rPr>
          <w:b/>
          <w:sz w:val="22"/>
          <w:szCs w:val="22"/>
        </w:rPr>
      </w:pPr>
      <w:r w:rsidRPr="002F6C86">
        <w:rPr>
          <w:b/>
          <w:sz w:val="22"/>
          <w:szCs w:val="22"/>
        </w:rPr>
        <w:t>AND</w:t>
      </w:r>
    </w:p>
    <w:p w14:paraId="51926D3D" w14:textId="77777777" w:rsidR="000B7E93" w:rsidRPr="002F6C86" w:rsidRDefault="000B7E93" w:rsidP="00EF6F73">
      <w:pPr>
        <w:widowControl w:val="0"/>
        <w:autoSpaceDE w:val="0"/>
        <w:autoSpaceDN w:val="0"/>
        <w:adjustRightInd w:val="0"/>
        <w:spacing w:line="276" w:lineRule="auto"/>
        <w:ind w:left="4220" w:right="-60"/>
        <w:jc w:val="both"/>
        <w:rPr>
          <w:b/>
          <w:sz w:val="22"/>
          <w:szCs w:val="22"/>
        </w:rPr>
      </w:pPr>
    </w:p>
    <w:p w14:paraId="089FB41E" w14:textId="5E7B21FC" w:rsidR="00B0797C" w:rsidRPr="002F6C86" w:rsidRDefault="00620D05" w:rsidP="00EF6F73">
      <w:pPr>
        <w:widowControl w:val="0"/>
        <w:overflowPunct w:val="0"/>
        <w:autoSpaceDE w:val="0"/>
        <w:autoSpaceDN w:val="0"/>
        <w:adjustRightInd w:val="0"/>
        <w:spacing w:line="276" w:lineRule="auto"/>
        <w:ind w:right="-60"/>
        <w:jc w:val="both"/>
        <w:rPr>
          <w:sz w:val="22"/>
          <w:szCs w:val="22"/>
        </w:rPr>
      </w:pPr>
      <w:proofErr w:type="gramStart"/>
      <w:r w:rsidRPr="00215604">
        <w:rPr>
          <w:bCs/>
          <w:sz w:val="22"/>
          <w:szCs w:val="22"/>
          <w:highlight w:val="yellow"/>
        </w:rPr>
        <w:t>XXXXXXXX</w:t>
      </w:r>
      <w:r w:rsidR="00251036">
        <w:rPr>
          <w:bCs/>
          <w:sz w:val="22"/>
          <w:szCs w:val="22"/>
        </w:rPr>
        <w:t xml:space="preserve"> </w:t>
      </w:r>
      <w:r w:rsidR="00B0797C" w:rsidRPr="002F6C86">
        <w:rPr>
          <w:bCs/>
          <w:sz w:val="22"/>
          <w:szCs w:val="22"/>
        </w:rPr>
        <w:t xml:space="preserve"> </w:t>
      </w:r>
      <w:proofErr w:type="spellStart"/>
      <w:r>
        <w:rPr>
          <w:bCs/>
          <w:sz w:val="22"/>
          <w:szCs w:val="22"/>
        </w:rPr>
        <w:t>as</w:t>
      </w:r>
      <w:proofErr w:type="spellEnd"/>
      <w:proofErr w:type="gramEnd"/>
      <w:r>
        <w:rPr>
          <w:bCs/>
          <w:sz w:val="22"/>
          <w:szCs w:val="22"/>
        </w:rPr>
        <w:t xml:space="preserve"> named </w:t>
      </w:r>
      <w:proofErr w:type="gramStart"/>
      <w:r>
        <w:rPr>
          <w:bCs/>
          <w:sz w:val="22"/>
          <w:szCs w:val="22"/>
        </w:rPr>
        <w:t xml:space="preserve">in </w:t>
      </w:r>
      <w:r w:rsidR="00B0797C" w:rsidRPr="002F6C86">
        <w:rPr>
          <w:bCs/>
          <w:sz w:val="22"/>
          <w:szCs w:val="22"/>
        </w:rPr>
        <w:t xml:space="preserve"> </w:t>
      </w:r>
      <w:r w:rsidR="00B0797C" w:rsidRPr="002F6C86">
        <w:rPr>
          <w:b/>
          <w:sz w:val="22"/>
          <w:szCs w:val="22"/>
        </w:rPr>
        <w:t>Annexure</w:t>
      </w:r>
      <w:proofErr w:type="gramEnd"/>
      <w:r w:rsidR="00B0797C" w:rsidRPr="002F6C86">
        <w:rPr>
          <w:b/>
          <w:sz w:val="22"/>
          <w:szCs w:val="22"/>
        </w:rPr>
        <w:t xml:space="preserve"> A</w:t>
      </w:r>
      <w:r w:rsidR="00B0797C" w:rsidRPr="002F6C86">
        <w:rPr>
          <w:bCs/>
          <w:sz w:val="22"/>
          <w:szCs w:val="22"/>
        </w:rPr>
        <w:t xml:space="preserve"> of this Agreement, having its office at the address mentioned in Annexure A (hereinafter referred to as </w:t>
      </w:r>
      <w:r w:rsidR="00A343B3">
        <w:rPr>
          <w:bCs/>
          <w:sz w:val="22"/>
          <w:szCs w:val="22"/>
        </w:rPr>
        <w:t xml:space="preserve">the </w:t>
      </w:r>
      <w:r w:rsidR="00B0797C" w:rsidRPr="002F6C86">
        <w:rPr>
          <w:bCs/>
          <w:sz w:val="22"/>
          <w:szCs w:val="22"/>
        </w:rPr>
        <w:t>“</w:t>
      </w:r>
      <w:r w:rsidR="00B0797C" w:rsidRPr="002F6C86">
        <w:rPr>
          <w:b/>
          <w:sz w:val="22"/>
          <w:szCs w:val="22"/>
        </w:rPr>
        <w:t>Merchant</w:t>
      </w:r>
      <w:r w:rsidR="00B0797C" w:rsidRPr="002F6C86">
        <w:rPr>
          <w:bCs/>
          <w:sz w:val="22"/>
          <w:szCs w:val="22"/>
        </w:rPr>
        <w:t>”</w:t>
      </w:r>
      <w:r w:rsidR="0054244F" w:rsidRPr="0054244F">
        <w:rPr>
          <w:bCs/>
          <w:sz w:val="22"/>
          <w:szCs w:val="22"/>
        </w:rPr>
        <w:t xml:space="preserve"> </w:t>
      </w:r>
      <w:r w:rsidR="0054244F" w:rsidRPr="002F6C86">
        <w:rPr>
          <w:bCs/>
          <w:sz w:val="22"/>
          <w:szCs w:val="22"/>
        </w:rPr>
        <w:t xml:space="preserve">which term shall, unless repugnant to the context or meaning thereof, mean and include its </w:t>
      </w:r>
      <w:r w:rsidR="0054244F">
        <w:rPr>
          <w:bCs/>
          <w:sz w:val="22"/>
          <w:szCs w:val="22"/>
        </w:rPr>
        <w:t xml:space="preserve">permitted </w:t>
      </w:r>
      <w:r w:rsidR="0054244F" w:rsidRPr="002F6C86">
        <w:rPr>
          <w:bCs/>
          <w:sz w:val="22"/>
          <w:szCs w:val="22"/>
        </w:rPr>
        <w:t>assignees, affiliates, and successors</w:t>
      </w:r>
      <w:r w:rsidR="00B0797C" w:rsidRPr="002F6C86">
        <w:rPr>
          <w:bCs/>
          <w:sz w:val="22"/>
          <w:szCs w:val="22"/>
        </w:rPr>
        <w:t xml:space="preserve">), of the </w:t>
      </w:r>
      <w:r w:rsidR="00B0797C" w:rsidRPr="002F6C86">
        <w:rPr>
          <w:b/>
          <w:sz w:val="22"/>
          <w:szCs w:val="22"/>
        </w:rPr>
        <w:t>SECOND PART</w:t>
      </w:r>
      <w:r w:rsidR="00164799">
        <w:rPr>
          <w:bCs/>
          <w:sz w:val="22"/>
          <w:szCs w:val="22"/>
        </w:rPr>
        <w:t>.</w:t>
      </w:r>
    </w:p>
    <w:p w14:paraId="48BC9578" w14:textId="77777777" w:rsidR="003012D2" w:rsidRPr="002F6C86" w:rsidRDefault="003012D2" w:rsidP="00EF6F73">
      <w:pPr>
        <w:widowControl w:val="0"/>
        <w:autoSpaceDE w:val="0"/>
        <w:autoSpaceDN w:val="0"/>
        <w:adjustRightInd w:val="0"/>
        <w:spacing w:line="276" w:lineRule="auto"/>
        <w:ind w:right="-60"/>
        <w:jc w:val="both"/>
        <w:rPr>
          <w:sz w:val="22"/>
          <w:szCs w:val="22"/>
        </w:rPr>
      </w:pPr>
    </w:p>
    <w:p w14:paraId="05BEF038" w14:textId="48BA8DBE" w:rsidR="003012D2" w:rsidRPr="002F6C86" w:rsidRDefault="003012D2" w:rsidP="00EF6F73">
      <w:pPr>
        <w:widowControl w:val="0"/>
        <w:autoSpaceDE w:val="0"/>
        <w:autoSpaceDN w:val="0"/>
        <w:adjustRightInd w:val="0"/>
        <w:spacing w:line="276" w:lineRule="auto"/>
        <w:ind w:right="-60"/>
        <w:jc w:val="both"/>
        <w:rPr>
          <w:sz w:val="22"/>
          <w:szCs w:val="22"/>
        </w:rPr>
      </w:pPr>
      <w:r w:rsidRPr="002F6C86">
        <w:rPr>
          <w:bCs/>
          <w:sz w:val="22"/>
          <w:szCs w:val="22"/>
        </w:rPr>
        <w:t xml:space="preserve">Phi Commerce and </w:t>
      </w:r>
      <w:r w:rsidR="00A343B3">
        <w:rPr>
          <w:bCs/>
          <w:sz w:val="22"/>
          <w:szCs w:val="22"/>
        </w:rPr>
        <w:t xml:space="preserve">the </w:t>
      </w:r>
      <w:r w:rsidRPr="002F6C86">
        <w:rPr>
          <w:bCs/>
          <w:sz w:val="22"/>
          <w:szCs w:val="22"/>
        </w:rPr>
        <w:t>Merchant are hereinafter individually referred to as a “</w:t>
      </w:r>
      <w:r w:rsidRPr="002F6C86">
        <w:rPr>
          <w:b/>
          <w:sz w:val="22"/>
          <w:szCs w:val="22"/>
        </w:rPr>
        <w:t>Party</w:t>
      </w:r>
      <w:r w:rsidRPr="002F6C86">
        <w:rPr>
          <w:bCs/>
          <w:sz w:val="22"/>
          <w:szCs w:val="22"/>
        </w:rPr>
        <w:t>” and collectively as “</w:t>
      </w:r>
      <w:r w:rsidRPr="002F6C86">
        <w:rPr>
          <w:b/>
          <w:sz w:val="22"/>
          <w:szCs w:val="22"/>
        </w:rPr>
        <w:t>Parties</w:t>
      </w:r>
      <w:r w:rsidRPr="002F6C86">
        <w:rPr>
          <w:bCs/>
          <w:sz w:val="22"/>
          <w:szCs w:val="22"/>
        </w:rPr>
        <w:t>”.</w:t>
      </w:r>
    </w:p>
    <w:p w14:paraId="0269B771" w14:textId="00A8FB2E" w:rsidR="003F5CAC" w:rsidRPr="002F6C86" w:rsidRDefault="003F5CAC" w:rsidP="00EF6F73">
      <w:pPr>
        <w:spacing w:line="276" w:lineRule="auto"/>
        <w:jc w:val="both"/>
        <w:rPr>
          <w:sz w:val="22"/>
          <w:szCs w:val="22"/>
        </w:rPr>
      </w:pPr>
    </w:p>
    <w:p w14:paraId="61E42EF5" w14:textId="77777777" w:rsidR="003012D2" w:rsidRPr="002F6C86" w:rsidRDefault="003012D2" w:rsidP="00EF6F73">
      <w:pPr>
        <w:widowControl w:val="0"/>
        <w:autoSpaceDE w:val="0"/>
        <w:autoSpaceDN w:val="0"/>
        <w:adjustRightInd w:val="0"/>
        <w:spacing w:line="276" w:lineRule="auto"/>
        <w:ind w:right="-60"/>
        <w:jc w:val="both"/>
        <w:rPr>
          <w:b/>
          <w:sz w:val="22"/>
          <w:szCs w:val="22"/>
        </w:rPr>
      </w:pPr>
      <w:r w:rsidRPr="002F6C86">
        <w:rPr>
          <w:b/>
          <w:sz w:val="22"/>
          <w:szCs w:val="22"/>
        </w:rPr>
        <w:t>WHEREAS:</w:t>
      </w:r>
    </w:p>
    <w:p w14:paraId="09EA5CE0" w14:textId="78305607" w:rsidR="003012D2" w:rsidRPr="002F6C86" w:rsidRDefault="003012D2" w:rsidP="00070AEA">
      <w:pPr>
        <w:widowControl w:val="0"/>
        <w:numPr>
          <w:ilvl w:val="0"/>
          <w:numId w:val="1"/>
        </w:numPr>
        <w:overflowPunct w:val="0"/>
        <w:autoSpaceDE w:val="0"/>
        <w:autoSpaceDN w:val="0"/>
        <w:adjustRightInd w:val="0"/>
        <w:spacing w:before="240" w:line="276" w:lineRule="auto"/>
        <w:ind w:left="567" w:right="-60" w:hanging="567"/>
        <w:jc w:val="both"/>
        <w:rPr>
          <w:bCs/>
          <w:sz w:val="22"/>
          <w:szCs w:val="22"/>
        </w:rPr>
      </w:pPr>
      <w:r w:rsidRPr="002F6C86">
        <w:rPr>
          <w:bCs/>
          <w:sz w:val="22"/>
          <w:szCs w:val="22"/>
        </w:rPr>
        <w:t xml:space="preserve">Phi Commerce is a payment aggregator engaged in the business of facilitating digital payments, through </w:t>
      </w:r>
      <w:r w:rsidR="00C62B6E">
        <w:rPr>
          <w:bCs/>
          <w:sz w:val="22"/>
          <w:szCs w:val="22"/>
        </w:rPr>
        <w:t>its payments g</w:t>
      </w:r>
      <w:r w:rsidRPr="002F6C86">
        <w:rPr>
          <w:bCs/>
          <w:sz w:val="22"/>
          <w:szCs w:val="22"/>
        </w:rPr>
        <w:t xml:space="preserve">ateway, enabling merchants to accept various payment instruments from their customers for the purchase of products or services.  </w:t>
      </w:r>
    </w:p>
    <w:p w14:paraId="70879599" w14:textId="7BA9EFC7" w:rsidR="003012D2" w:rsidRPr="002F6C86" w:rsidRDefault="003012D2" w:rsidP="00070AEA">
      <w:pPr>
        <w:widowControl w:val="0"/>
        <w:numPr>
          <w:ilvl w:val="0"/>
          <w:numId w:val="1"/>
        </w:numPr>
        <w:overflowPunct w:val="0"/>
        <w:autoSpaceDE w:val="0"/>
        <w:autoSpaceDN w:val="0"/>
        <w:adjustRightInd w:val="0"/>
        <w:spacing w:before="240" w:line="276" w:lineRule="auto"/>
        <w:ind w:left="567" w:right="-60" w:hanging="567"/>
        <w:jc w:val="both"/>
        <w:rPr>
          <w:bCs/>
          <w:sz w:val="22"/>
          <w:szCs w:val="22"/>
        </w:rPr>
      </w:pPr>
      <w:r w:rsidRPr="002F6C86">
        <w:rPr>
          <w:bCs/>
          <w:sz w:val="22"/>
          <w:szCs w:val="22"/>
        </w:rPr>
        <w:t xml:space="preserve">The Merchant is engaged in the business as detailed in </w:t>
      </w:r>
      <w:r w:rsidRPr="002F6C86">
        <w:rPr>
          <w:b/>
          <w:sz w:val="22"/>
          <w:szCs w:val="22"/>
        </w:rPr>
        <w:t xml:space="preserve">Annexure A </w:t>
      </w:r>
      <w:r w:rsidRPr="002F6C86">
        <w:rPr>
          <w:bCs/>
          <w:sz w:val="22"/>
          <w:szCs w:val="22"/>
        </w:rPr>
        <w:t xml:space="preserve">and sells </w:t>
      </w:r>
      <w:r w:rsidR="00BD7E99">
        <w:rPr>
          <w:bCs/>
          <w:sz w:val="22"/>
          <w:szCs w:val="22"/>
        </w:rPr>
        <w:t>Product and/</w:t>
      </w:r>
      <w:r w:rsidR="00B71503">
        <w:rPr>
          <w:bCs/>
          <w:sz w:val="22"/>
          <w:szCs w:val="22"/>
        </w:rPr>
        <w:t xml:space="preserve"> </w:t>
      </w:r>
      <w:r w:rsidR="00BD7E99">
        <w:rPr>
          <w:bCs/>
          <w:sz w:val="22"/>
          <w:szCs w:val="22"/>
        </w:rPr>
        <w:t>or Service</w:t>
      </w:r>
      <w:r w:rsidRPr="002F6C86">
        <w:rPr>
          <w:bCs/>
          <w:sz w:val="22"/>
          <w:szCs w:val="22"/>
        </w:rPr>
        <w:t xml:space="preserve"> (</w:t>
      </w:r>
      <w:r w:rsidRPr="002F6C86">
        <w:rPr>
          <w:bCs/>
          <w:i/>
          <w:iCs/>
          <w:sz w:val="22"/>
          <w:szCs w:val="22"/>
        </w:rPr>
        <w:t>as defined below</w:t>
      </w:r>
      <w:r w:rsidRPr="002F6C86">
        <w:rPr>
          <w:bCs/>
          <w:sz w:val="22"/>
          <w:szCs w:val="22"/>
        </w:rPr>
        <w:t>) through its Store (</w:t>
      </w:r>
      <w:r w:rsidRPr="002F6C86">
        <w:rPr>
          <w:bCs/>
          <w:i/>
          <w:iCs/>
          <w:sz w:val="22"/>
          <w:szCs w:val="22"/>
        </w:rPr>
        <w:t>as defined below</w:t>
      </w:r>
      <w:r w:rsidRPr="002F6C86">
        <w:rPr>
          <w:bCs/>
          <w:sz w:val="22"/>
          <w:szCs w:val="22"/>
        </w:rPr>
        <w:t>).</w:t>
      </w:r>
    </w:p>
    <w:p w14:paraId="769464E5" w14:textId="77777777" w:rsidR="003012D2" w:rsidRPr="00070AEA" w:rsidRDefault="003012D2" w:rsidP="00070AEA">
      <w:pPr>
        <w:widowControl w:val="0"/>
        <w:numPr>
          <w:ilvl w:val="0"/>
          <w:numId w:val="1"/>
        </w:numPr>
        <w:overflowPunct w:val="0"/>
        <w:autoSpaceDE w:val="0"/>
        <w:autoSpaceDN w:val="0"/>
        <w:adjustRightInd w:val="0"/>
        <w:spacing w:before="240" w:line="276" w:lineRule="auto"/>
        <w:ind w:left="567" w:right="-60" w:hanging="567"/>
        <w:jc w:val="both"/>
        <w:rPr>
          <w:bCs/>
          <w:i/>
          <w:iCs/>
          <w:sz w:val="22"/>
          <w:szCs w:val="22"/>
        </w:rPr>
      </w:pPr>
      <w:r w:rsidRPr="00070AEA">
        <w:rPr>
          <w:bCs/>
          <w:sz w:val="22"/>
          <w:szCs w:val="22"/>
        </w:rPr>
        <w:t>The Merchant is desirous of availing payment aggregation services for accepting payments from Customer (a</w:t>
      </w:r>
      <w:r w:rsidRPr="002F6C86">
        <w:rPr>
          <w:bCs/>
          <w:i/>
          <w:iCs/>
          <w:sz w:val="22"/>
          <w:szCs w:val="22"/>
        </w:rPr>
        <w:t>s defined below</w:t>
      </w:r>
      <w:r w:rsidRPr="00070AEA">
        <w:rPr>
          <w:bCs/>
          <w:i/>
          <w:iCs/>
          <w:sz w:val="22"/>
          <w:szCs w:val="22"/>
        </w:rPr>
        <w:t>).</w:t>
      </w:r>
    </w:p>
    <w:p w14:paraId="37C243F9" w14:textId="33890B1E" w:rsidR="00622992" w:rsidRPr="006E6ED8" w:rsidRDefault="001D2708" w:rsidP="00070AEA">
      <w:pPr>
        <w:widowControl w:val="0"/>
        <w:numPr>
          <w:ilvl w:val="0"/>
          <w:numId w:val="1"/>
        </w:numPr>
        <w:overflowPunct w:val="0"/>
        <w:autoSpaceDE w:val="0"/>
        <w:autoSpaceDN w:val="0"/>
        <w:adjustRightInd w:val="0"/>
        <w:spacing w:before="240" w:line="276" w:lineRule="auto"/>
        <w:ind w:left="567" w:right="-60" w:hanging="567"/>
        <w:jc w:val="both"/>
        <w:rPr>
          <w:bCs/>
          <w:sz w:val="22"/>
          <w:szCs w:val="22"/>
        </w:rPr>
      </w:pPr>
      <w:r w:rsidRPr="00070AEA">
        <w:rPr>
          <w:bCs/>
          <w:sz w:val="22"/>
          <w:szCs w:val="22"/>
        </w:rPr>
        <w:t xml:space="preserve">The Merchant has </w:t>
      </w:r>
      <w:r w:rsidR="003012D2" w:rsidRPr="00070AEA">
        <w:rPr>
          <w:bCs/>
          <w:sz w:val="22"/>
          <w:szCs w:val="22"/>
        </w:rPr>
        <w:t>therefore approached</w:t>
      </w:r>
      <w:r w:rsidR="003012D2" w:rsidRPr="002F6C86">
        <w:rPr>
          <w:bCs/>
          <w:sz w:val="22"/>
          <w:szCs w:val="22"/>
        </w:rPr>
        <w:t xml:space="preserve"> Phi Commerce to avail </w:t>
      </w:r>
      <w:r w:rsidR="00620D05">
        <w:rPr>
          <w:bCs/>
          <w:sz w:val="22"/>
          <w:szCs w:val="22"/>
        </w:rPr>
        <w:t xml:space="preserve">its </w:t>
      </w:r>
      <w:proofErr w:type="spellStart"/>
      <w:r w:rsidR="003012D2" w:rsidRPr="002F6C86">
        <w:rPr>
          <w:bCs/>
          <w:sz w:val="22"/>
          <w:szCs w:val="22"/>
        </w:rPr>
        <w:t>PayPhi</w:t>
      </w:r>
      <w:proofErr w:type="spellEnd"/>
      <w:r w:rsidR="003012D2" w:rsidRPr="002F6C86">
        <w:rPr>
          <w:bCs/>
          <w:sz w:val="22"/>
          <w:szCs w:val="22"/>
        </w:rPr>
        <w:t xml:space="preserve"> </w:t>
      </w:r>
      <w:r w:rsidR="002431A4">
        <w:rPr>
          <w:bCs/>
          <w:sz w:val="22"/>
          <w:szCs w:val="22"/>
        </w:rPr>
        <w:t>Services</w:t>
      </w:r>
      <w:r w:rsidR="00931369">
        <w:rPr>
          <w:bCs/>
          <w:sz w:val="22"/>
          <w:szCs w:val="22"/>
        </w:rPr>
        <w:t xml:space="preserve"> (</w:t>
      </w:r>
      <w:r w:rsidR="00931369">
        <w:rPr>
          <w:bCs/>
          <w:i/>
          <w:iCs/>
          <w:sz w:val="22"/>
          <w:szCs w:val="22"/>
        </w:rPr>
        <w:t>as defined below</w:t>
      </w:r>
      <w:r w:rsidR="00931369">
        <w:rPr>
          <w:bCs/>
          <w:sz w:val="22"/>
          <w:szCs w:val="22"/>
        </w:rPr>
        <w:t>)</w:t>
      </w:r>
      <w:r w:rsidR="003012D2" w:rsidRPr="002F6C86">
        <w:rPr>
          <w:bCs/>
          <w:sz w:val="22"/>
          <w:szCs w:val="22"/>
        </w:rPr>
        <w:t xml:space="preserve"> </w:t>
      </w:r>
      <w:r w:rsidRPr="002F6C86">
        <w:rPr>
          <w:bCs/>
          <w:sz w:val="22"/>
          <w:szCs w:val="22"/>
        </w:rPr>
        <w:t xml:space="preserve">and Phi Commerce has agreed to </w:t>
      </w:r>
      <w:r w:rsidR="0069784D">
        <w:rPr>
          <w:bCs/>
          <w:sz w:val="22"/>
          <w:szCs w:val="22"/>
        </w:rPr>
        <w:t xml:space="preserve">the same, </w:t>
      </w:r>
      <w:r w:rsidR="003012D2" w:rsidRPr="002F6C86">
        <w:rPr>
          <w:bCs/>
          <w:sz w:val="22"/>
          <w:szCs w:val="22"/>
        </w:rPr>
        <w:t>subject to the terms and conditions of this Agreement.</w:t>
      </w:r>
      <w:bookmarkStart w:id="0" w:name="_Toc130309635"/>
      <w:bookmarkStart w:id="1" w:name="_Toc130890303"/>
    </w:p>
    <w:p w14:paraId="41123232" w14:textId="376AD478" w:rsidR="00F64F3A" w:rsidRDefault="00F64F3A" w:rsidP="00EF6F73">
      <w:pPr>
        <w:pStyle w:val="Heading1"/>
        <w:numPr>
          <w:ilvl w:val="0"/>
          <w:numId w:val="2"/>
        </w:numPr>
        <w:spacing w:line="276" w:lineRule="auto"/>
        <w:ind w:left="142"/>
        <w:jc w:val="both"/>
        <w:rPr>
          <w:rFonts w:ascii="Times New Roman" w:hAnsi="Times New Roman" w:cs="Times New Roman"/>
          <w:b/>
          <w:color w:val="auto"/>
          <w:sz w:val="22"/>
          <w:szCs w:val="22"/>
        </w:rPr>
      </w:pPr>
      <w:bookmarkStart w:id="2" w:name="_Toc210662052"/>
      <w:bookmarkEnd w:id="0"/>
      <w:bookmarkEnd w:id="1"/>
      <w:r w:rsidRPr="002F6C86">
        <w:rPr>
          <w:rFonts w:ascii="Times New Roman" w:hAnsi="Times New Roman" w:cs="Times New Roman"/>
          <w:b/>
          <w:color w:val="auto"/>
          <w:sz w:val="22"/>
          <w:szCs w:val="22"/>
        </w:rPr>
        <w:t>DEFINITIONS</w:t>
      </w:r>
      <w:r w:rsidR="004018E7">
        <w:rPr>
          <w:rFonts w:ascii="Times New Roman" w:hAnsi="Times New Roman" w:cs="Times New Roman"/>
          <w:b/>
          <w:color w:val="auto"/>
          <w:sz w:val="22"/>
          <w:szCs w:val="22"/>
        </w:rPr>
        <w:t xml:space="preserve"> AND INTERPRETATIONS</w:t>
      </w:r>
      <w:bookmarkEnd w:id="2"/>
    </w:p>
    <w:p w14:paraId="51A0DBCA" w14:textId="77777777" w:rsidR="00626021" w:rsidRDefault="00626021" w:rsidP="00EF6F73">
      <w:pPr>
        <w:spacing w:line="276" w:lineRule="auto"/>
        <w:jc w:val="both"/>
      </w:pPr>
    </w:p>
    <w:p w14:paraId="1EF58B24" w14:textId="46C4717D" w:rsidR="00626021" w:rsidRPr="00276F27" w:rsidRDefault="00626021" w:rsidP="00AD39E6">
      <w:pPr>
        <w:numPr>
          <w:ilvl w:val="1"/>
          <w:numId w:val="13"/>
        </w:numPr>
        <w:spacing w:after="160" w:line="276" w:lineRule="auto"/>
        <w:ind w:left="426" w:hanging="568"/>
        <w:jc w:val="both"/>
        <w:outlineLvl w:val="0"/>
        <w:rPr>
          <w:b/>
          <w:sz w:val="22"/>
          <w:szCs w:val="22"/>
          <w:lang w:val="en-GB"/>
        </w:rPr>
      </w:pPr>
      <w:bookmarkStart w:id="3" w:name="_Toc132746720"/>
      <w:bookmarkStart w:id="4" w:name="_Toc210662053"/>
      <w:r w:rsidRPr="00276F27">
        <w:rPr>
          <w:b/>
          <w:sz w:val="22"/>
          <w:szCs w:val="22"/>
          <w:lang w:val="en-GB"/>
        </w:rPr>
        <w:t>Definitions</w:t>
      </w:r>
      <w:bookmarkEnd w:id="3"/>
      <w:bookmarkEnd w:id="4"/>
    </w:p>
    <w:p w14:paraId="5E16676C" w14:textId="77777777"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rFonts w:eastAsia="Calibri"/>
          <w:sz w:val="22"/>
          <w:szCs w:val="22"/>
          <w:lang w:val="en-IN" w:eastAsia="en-IN"/>
        </w:rPr>
      </w:pPr>
      <w:r w:rsidRPr="00276F27">
        <w:rPr>
          <w:rFonts w:eastAsia="Calibri"/>
          <w:sz w:val="22"/>
          <w:szCs w:val="22"/>
          <w:lang w:val="en-IN" w:eastAsia="en-IN"/>
        </w:rPr>
        <w:t>“</w:t>
      </w:r>
      <w:r w:rsidRPr="000D5AAF">
        <w:rPr>
          <w:rFonts w:eastAsia="Calibri"/>
          <w:b/>
          <w:sz w:val="22"/>
          <w:szCs w:val="22"/>
          <w:lang w:val="en-IN" w:eastAsia="en-IN"/>
        </w:rPr>
        <w:t>Acquiring Bank</w:t>
      </w:r>
      <w:r w:rsidRPr="000D5AAF">
        <w:rPr>
          <w:rFonts w:eastAsia="Calibri"/>
          <w:sz w:val="22"/>
          <w:szCs w:val="22"/>
          <w:lang w:val="en-IN" w:eastAsia="en-IN"/>
        </w:rPr>
        <w:t xml:space="preserve">” shall mean various banks, financial institutions and payment system providers who are defined and licensed under the Payment and Settlement Act, 2007 with which Phi Commerce has partnered for provisions of the </w:t>
      </w:r>
      <w:proofErr w:type="spellStart"/>
      <w:r w:rsidRPr="000D5AAF">
        <w:rPr>
          <w:rFonts w:eastAsia="Calibri"/>
          <w:sz w:val="22"/>
          <w:szCs w:val="22"/>
          <w:lang w:val="en-IN" w:eastAsia="en-IN"/>
        </w:rPr>
        <w:t>PayPhi</w:t>
      </w:r>
      <w:proofErr w:type="spellEnd"/>
      <w:r w:rsidRPr="000D5AAF">
        <w:rPr>
          <w:rFonts w:eastAsia="Calibri"/>
          <w:sz w:val="22"/>
          <w:szCs w:val="22"/>
          <w:lang w:val="en-IN" w:eastAsia="en-IN"/>
        </w:rPr>
        <w:t xml:space="preserve"> Services.</w:t>
      </w:r>
    </w:p>
    <w:p w14:paraId="1C8A9498" w14:textId="1DB0D041"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rFonts w:eastAsia="Calibri"/>
          <w:sz w:val="22"/>
          <w:szCs w:val="22"/>
          <w:lang w:val="en-IN" w:eastAsia="en-IN"/>
        </w:rPr>
      </w:pPr>
      <w:r w:rsidRPr="000D5AAF">
        <w:rPr>
          <w:sz w:val="22"/>
          <w:szCs w:val="22"/>
        </w:rPr>
        <w:t>“</w:t>
      </w:r>
      <w:r w:rsidRPr="000D5AAF">
        <w:rPr>
          <w:b/>
          <w:bCs/>
          <w:sz w:val="22"/>
          <w:szCs w:val="22"/>
        </w:rPr>
        <w:t>Applicable Law</w:t>
      </w:r>
      <w:r w:rsidRPr="000D5AAF">
        <w:rPr>
          <w:sz w:val="22"/>
          <w:szCs w:val="22"/>
        </w:rPr>
        <w:t xml:space="preserve">” shall mean and include inter alia  the Payment and Settlement Systems Act, 2007, Information Technology Act, 2000, Prevention of Money Laundering Act, 2002 and regulations made thereunder, any guidelines or directions issued or amended by RBI such as </w:t>
      </w:r>
      <w:r w:rsidRPr="000D5AAF">
        <w:rPr>
          <w:sz w:val="22"/>
          <w:szCs w:val="22"/>
        </w:rPr>
        <w:lastRenderedPageBreak/>
        <w:t>Regulation of Payment Aggregators and Payment Gateways, card scheme Rules and Relevant Authority, from time to time,  and such other laws in force and effect which may be promulgated or brought into force and effect in India at any time including any revision, amendment or re-enactment  judgments, decrees, injunctions, writs, Orders and notifications issued by any court or government or any appropriate authority from time to time and applicable to the Parties.</w:t>
      </w:r>
    </w:p>
    <w:p w14:paraId="0B735673" w14:textId="1AB6A706"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Authorization</w:t>
      </w:r>
      <w:r w:rsidRPr="000D5AAF">
        <w:rPr>
          <w:sz w:val="22"/>
          <w:szCs w:val="22"/>
        </w:rPr>
        <w:t>” shall mean the process whereby the Issuer confirms availability of credit limit/ funds (as the case may be) requested by the Customer, to make payment for the Transaction.</w:t>
      </w:r>
    </w:p>
    <w:p w14:paraId="62C83B56" w14:textId="77777777"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Chargeback</w:t>
      </w:r>
      <w:r w:rsidRPr="000D5AAF">
        <w:rPr>
          <w:sz w:val="22"/>
          <w:szCs w:val="22"/>
        </w:rPr>
        <w:t>” shall mean the reversal being requested by a Customer of the amount of Transaction that was charged by the Merchant,</w:t>
      </w:r>
      <w:r w:rsidRPr="000D5AAF" w:rsidDel="00FD444C">
        <w:rPr>
          <w:sz w:val="22"/>
          <w:szCs w:val="22"/>
        </w:rPr>
        <w:t xml:space="preserve"> </w:t>
      </w:r>
      <w:r w:rsidRPr="000D5AAF">
        <w:rPr>
          <w:sz w:val="22"/>
          <w:szCs w:val="22"/>
        </w:rPr>
        <w:t>and shall inter alia, include events, wherein: (a) the Transaction is for any reason unlawful or unenforceable; (b) any Transaction made through a card outside the territory authorized for the use of the Payment Instrument; (c) transaction is posted more than once to Customer’s account; (d) the Transaction is doubtful or erroneously paid to the Merchant; (e) any other reason as may be prescribed by Relevant Authority.</w:t>
      </w:r>
    </w:p>
    <w:p w14:paraId="36994FF9" w14:textId="7AA11BDC"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Confidential Information</w:t>
      </w:r>
      <w:r w:rsidRPr="000D5AAF">
        <w:rPr>
          <w:sz w:val="22"/>
          <w:szCs w:val="22"/>
        </w:rPr>
        <w:t>” shall mean all information, whether or not reduced to writing, possessed by or disclosed by Disclosing Party or relating to the business of the Disclosing Party, of any actual or demonstrably anticipated development and strategies of the Disclosing Party, which gives the Disclosing Party an advantage over competitors or others, who do not know or use it, whether or not the same is in public domain, including inter alia trade secrets, business plans and strategies, research and development, computer software techniques, methods, technology, know-how, formats, ideas, product or service software codes, images and derivatives thereof, algorithms, developments, inventions, patent applications processes, formulas, engineering designs and drawings, hardware configuration information, agreements with third parties, processes,  documentation, data files accounting, commercials agreed for any transaction, marketing activities, pricing, financial data, employee data, and any other data that is treated as confidential and propriety information of similar nature which is owned or developed by the Disclosing Party prior to or during the term of this Agreement and disclosed to the Receiving Party.</w:t>
      </w:r>
    </w:p>
    <w:p w14:paraId="455D96B7" w14:textId="1FA96C6C" w:rsidR="00103373" w:rsidRPr="00103373" w:rsidRDefault="00103373" w:rsidP="00103373">
      <w:pPr>
        <w:pStyle w:val="ListParagraph"/>
        <w:widowControl w:val="0"/>
        <w:numPr>
          <w:ilvl w:val="2"/>
          <w:numId w:val="13"/>
        </w:numPr>
        <w:overflowPunct w:val="0"/>
        <w:autoSpaceDE w:val="0"/>
        <w:autoSpaceDN w:val="0"/>
        <w:adjustRightInd w:val="0"/>
        <w:spacing w:line="276" w:lineRule="auto"/>
        <w:ind w:left="851" w:right="-60" w:hanging="710"/>
        <w:jc w:val="both"/>
        <w:rPr>
          <w:color w:val="000000" w:themeColor="text1"/>
          <w:sz w:val="22"/>
          <w:szCs w:val="22"/>
        </w:rPr>
      </w:pPr>
      <w:r w:rsidRPr="00F86286">
        <w:rPr>
          <w:b/>
          <w:bCs/>
          <w:color w:val="000000" w:themeColor="text1"/>
          <w:sz w:val="22"/>
          <w:szCs w:val="22"/>
        </w:rPr>
        <w:t xml:space="preserve">“Competent Authority” </w:t>
      </w:r>
      <w:r w:rsidRPr="00F86286">
        <w:rPr>
          <w:color w:val="000000" w:themeColor="text1"/>
          <w:sz w:val="22"/>
          <w:szCs w:val="22"/>
        </w:rPr>
        <w:t>shall mean any statutory, regulatory, governmental, or judicial authority, tribunal, or other entity or officer duly authorized under the applicable laws of India to exercise legal authority within its jurisdiction.</w:t>
      </w:r>
      <w:r w:rsidRPr="00F86286">
        <w:rPr>
          <w:color w:val="000000" w:themeColor="text1"/>
          <w:sz w:val="22"/>
          <w:szCs w:val="22"/>
          <w:lang w:val="en-IN"/>
        </w:rPr>
        <w:t xml:space="preserve"> </w:t>
      </w:r>
    </w:p>
    <w:p w14:paraId="329DD55B" w14:textId="326BBD21"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Customer Charge / Price</w:t>
      </w:r>
      <w:r w:rsidRPr="000D5AAF">
        <w:rPr>
          <w:sz w:val="22"/>
          <w:szCs w:val="22"/>
        </w:rPr>
        <w:t>” shall mean the sale price of the Product and/or Service purchased by the Customer plus all applicable taxes, surcharges and delivery charges.</w:t>
      </w:r>
    </w:p>
    <w:p w14:paraId="6C0ECBFD" w14:textId="77777777"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Customer Order</w:t>
      </w:r>
      <w:r w:rsidRPr="000D5AAF">
        <w:rPr>
          <w:sz w:val="22"/>
          <w:szCs w:val="22"/>
        </w:rPr>
        <w:t>” shall mean an order for purchase of Product and/or Service to the Merchant made by the Customer at the Merchant’s Store.</w:t>
      </w:r>
    </w:p>
    <w:p w14:paraId="0EB49124" w14:textId="3FF904BB"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Customer</w:t>
      </w:r>
      <w:r w:rsidRPr="000D5AAF">
        <w:rPr>
          <w:sz w:val="22"/>
          <w:szCs w:val="22"/>
        </w:rPr>
        <w:t xml:space="preserve">” means any person who purchases Product and/or Service from the Merchant using </w:t>
      </w:r>
      <w:proofErr w:type="spellStart"/>
      <w:r w:rsidRPr="000D5AAF">
        <w:rPr>
          <w:sz w:val="22"/>
          <w:szCs w:val="22"/>
        </w:rPr>
        <w:t>PayPhi</w:t>
      </w:r>
      <w:proofErr w:type="spellEnd"/>
      <w:r w:rsidRPr="000D5AAF">
        <w:rPr>
          <w:sz w:val="22"/>
          <w:szCs w:val="22"/>
        </w:rPr>
        <w:t xml:space="preserve"> Services.</w:t>
      </w:r>
      <w:r w:rsidR="00640E4F" w:rsidRPr="000D5AAF">
        <w:rPr>
          <w:sz w:val="22"/>
          <w:szCs w:val="22"/>
        </w:rPr>
        <w:t xml:space="preserve"> </w:t>
      </w:r>
    </w:p>
    <w:p w14:paraId="4030B8AB" w14:textId="77777777" w:rsidR="00782C5E" w:rsidRPr="000D5AAF" w:rsidRDefault="00782C5E" w:rsidP="000C1702">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sz w:val="22"/>
          <w:szCs w:val="22"/>
        </w:rPr>
        <w:t>Escrow Account</w:t>
      </w:r>
      <w:r w:rsidRPr="000D5AAF">
        <w:rPr>
          <w:sz w:val="22"/>
          <w:szCs w:val="22"/>
        </w:rPr>
        <w:t>” shall mean a current account maintained by Phi Commerce for receiving the Customer Charge.</w:t>
      </w:r>
    </w:p>
    <w:p w14:paraId="28294081" w14:textId="77777777"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sz w:val="22"/>
          <w:szCs w:val="22"/>
        </w:rPr>
        <w:t>Intellectual Property Right</w:t>
      </w:r>
      <w:r w:rsidRPr="000D5AAF">
        <w:rPr>
          <w:sz w:val="22"/>
          <w:szCs w:val="22"/>
        </w:rPr>
        <w:t xml:space="preserve">” shall mean patents, copyright trademarks and related rights, trade names, domain names, rights in goodwill or to sue for passing off, unfair competition rights, rights in designs and software, database right, topography rights, moral rights, rights in Confidential Information (including without limitation know-how and trade secrets) and any other intellectual property rights, in each case whether registered or unregistered and including all existing and future rights capable of present assignment, applications for and renewals or extensions of such rights, and all similar or equivalent rights or forms of protection in any part </w:t>
      </w:r>
      <w:r w:rsidRPr="000D5AAF">
        <w:rPr>
          <w:sz w:val="22"/>
          <w:szCs w:val="22"/>
        </w:rPr>
        <w:lastRenderedPageBreak/>
        <w:t>of the world;</w:t>
      </w:r>
    </w:p>
    <w:p w14:paraId="519C5A2C" w14:textId="77777777"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sz w:val="22"/>
          <w:szCs w:val="22"/>
        </w:rPr>
        <w:t>Issuer</w:t>
      </w:r>
      <w:r w:rsidRPr="000D5AAF">
        <w:rPr>
          <w:sz w:val="22"/>
          <w:szCs w:val="22"/>
        </w:rPr>
        <w:t>” shall mean such authorized banking or non-banking entity which issues a Payment Instrument to the Customer.</w:t>
      </w:r>
    </w:p>
    <w:p w14:paraId="763C247F" w14:textId="7E29BDA3"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sz w:val="22"/>
          <w:szCs w:val="22"/>
        </w:rPr>
        <w:t>Maintenance</w:t>
      </w:r>
      <w:r w:rsidRPr="000D5AAF">
        <w:rPr>
          <w:sz w:val="22"/>
          <w:szCs w:val="22"/>
        </w:rPr>
        <w:t>” shall have the meaning ascribed to it in Clause 15.</w:t>
      </w:r>
    </w:p>
    <w:p w14:paraId="7C510628" w14:textId="77777777"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sz w:val="22"/>
          <w:szCs w:val="22"/>
        </w:rPr>
        <w:t>Merchant Account</w:t>
      </w:r>
      <w:r w:rsidRPr="000D5AAF">
        <w:rPr>
          <w:sz w:val="22"/>
          <w:szCs w:val="22"/>
        </w:rPr>
        <w:t xml:space="preserve">” shall mean the account held by the Merchant for receiving the Settlement Amount, details of which are more particularly provided in </w:t>
      </w:r>
      <w:r w:rsidRPr="000D5AAF">
        <w:rPr>
          <w:b/>
          <w:bCs/>
          <w:sz w:val="22"/>
          <w:szCs w:val="22"/>
        </w:rPr>
        <w:t>Annexure A</w:t>
      </w:r>
      <w:r w:rsidRPr="000D5AAF">
        <w:rPr>
          <w:sz w:val="22"/>
          <w:szCs w:val="22"/>
        </w:rPr>
        <w:t>.</w:t>
      </w:r>
    </w:p>
    <w:p w14:paraId="4B662DA2" w14:textId="77777777"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Payment Channel</w:t>
      </w:r>
      <w:r w:rsidRPr="000D5AAF">
        <w:rPr>
          <w:sz w:val="22"/>
          <w:szCs w:val="22"/>
        </w:rPr>
        <w:t xml:space="preserve">” shall mean and include various types of online and offline terminals inter alia (a) Electronic Data Capture (EDC) devices (b) UPI acceptance (c) Bharat QR; (d) hosted payments pages; (e) e-commerce pages (f) Mobile SDK (g) </w:t>
      </w:r>
      <w:proofErr w:type="spellStart"/>
      <w:r w:rsidRPr="000D5AAF">
        <w:rPr>
          <w:sz w:val="22"/>
          <w:szCs w:val="22"/>
        </w:rPr>
        <w:t>SoftPOS</w:t>
      </w:r>
      <w:proofErr w:type="spellEnd"/>
      <w:r w:rsidRPr="000D5AAF">
        <w:rPr>
          <w:sz w:val="22"/>
          <w:szCs w:val="22"/>
        </w:rPr>
        <w:t>.</w:t>
      </w:r>
    </w:p>
    <w:p w14:paraId="29F1787E" w14:textId="77777777" w:rsidR="00782C5E" w:rsidRPr="000D5AAF" w:rsidRDefault="00782C5E" w:rsidP="00B026B1">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Payment Instrument</w:t>
      </w:r>
      <w:r w:rsidRPr="000D5AAF">
        <w:rPr>
          <w:sz w:val="22"/>
          <w:szCs w:val="22"/>
        </w:rPr>
        <w:t>” shall mean any valid payment instrument issued by the Issuer to the Customer and used for making payment towards the Product and/or Services including intern alia Debit / Credit Card, Prepaid Card, Cash Cards and loyalty points.</w:t>
      </w:r>
    </w:p>
    <w:p w14:paraId="2FA84F0B" w14:textId="7946A413" w:rsidR="00782C5E" w:rsidRPr="00F86286"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103373">
        <w:rPr>
          <w:sz w:val="22"/>
          <w:szCs w:val="22"/>
        </w:rPr>
        <w:t>“</w:t>
      </w:r>
      <w:r w:rsidRPr="00103373">
        <w:rPr>
          <w:b/>
          <w:bCs/>
          <w:sz w:val="22"/>
          <w:szCs w:val="22"/>
        </w:rPr>
        <w:t>Payment Modes</w:t>
      </w:r>
      <w:r w:rsidRPr="00103373">
        <w:rPr>
          <w:sz w:val="22"/>
          <w:szCs w:val="22"/>
        </w:rPr>
        <w:t xml:space="preserve">” shall mean and include inter alia (a) net banking, (b) Card, (c) IMPS/ NEFT/ RTGS, (d) Cards, (e) </w:t>
      </w:r>
      <w:proofErr w:type="spellStart"/>
      <w:r w:rsidRPr="00103373">
        <w:rPr>
          <w:sz w:val="22"/>
          <w:szCs w:val="22"/>
        </w:rPr>
        <w:t>BharatQR</w:t>
      </w:r>
      <w:proofErr w:type="spellEnd"/>
      <w:r w:rsidRPr="00103373">
        <w:rPr>
          <w:sz w:val="22"/>
          <w:szCs w:val="22"/>
        </w:rPr>
        <w:t>, (f) UPI, (g) Wallet</w:t>
      </w:r>
      <w:r w:rsidR="00FB5CEA" w:rsidRPr="00F86286">
        <w:rPr>
          <w:sz w:val="22"/>
          <w:szCs w:val="22"/>
        </w:rPr>
        <w:t xml:space="preserve">, </w:t>
      </w:r>
      <w:r w:rsidR="00706DBD" w:rsidRPr="00F86286">
        <w:rPr>
          <w:sz w:val="22"/>
          <w:szCs w:val="22"/>
        </w:rPr>
        <w:t>(h) UPI Autopay, (</w:t>
      </w:r>
      <w:proofErr w:type="spellStart"/>
      <w:r w:rsidR="00706DBD" w:rsidRPr="00F86286">
        <w:rPr>
          <w:sz w:val="22"/>
          <w:szCs w:val="22"/>
        </w:rPr>
        <w:t>i</w:t>
      </w:r>
      <w:proofErr w:type="spellEnd"/>
      <w:r w:rsidR="00706DBD" w:rsidRPr="00F86286">
        <w:rPr>
          <w:sz w:val="22"/>
          <w:szCs w:val="22"/>
        </w:rPr>
        <w:t xml:space="preserve">) </w:t>
      </w:r>
      <w:proofErr w:type="spellStart"/>
      <w:r w:rsidR="00706DBD" w:rsidRPr="00F86286">
        <w:rPr>
          <w:sz w:val="22"/>
          <w:szCs w:val="22"/>
        </w:rPr>
        <w:t>eNACH</w:t>
      </w:r>
      <w:proofErr w:type="spellEnd"/>
    </w:p>
    <w:p w14:paraId="66ED2798" w14:textId="77777777"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proofErr w:type="spellStart"/>
      <w:r w:rsidRPr="000D5AAF">
        <w:rPr>
          <w:b/>
          <w:bCs/>
          <w:sz w:val="22"/>
          <w:szCs w:val="22"/>
        </w:rPr>
        <w:t>PayPhi</w:t>
      </w:r>
      <w:proofErr w:type="spellEnd"/>
      <w:r w:rsidRPr="000D5AAF">
        <w:rPr>
          <w:b/>
          <w:bCs/>
          <w:sz w:val="22"/>
          <w:szCs w:val="22"/>
        </w:rPr>
        <w:t xml:space="preserve"> </w:t>
      </w:r>
      <w:r w:rsidRPr="000D5AAF">
        <w:rPr>
          <w:b/>
          <w:sz w:val="22"/>
          <w:szCs w:val="22"/>
        </w:rPr>
        <w:t>Services</w:t>
      </w:r>
      <w:r w:rsidRPr="000D5AAF">
        <w:rPr>
          <w:sz w:val="22"/>
          <w:szCs w:val="22"/>
        </w:rPr>
        <w:t xml:space="preserve">” shall mean the payment aggregation services provided by Phi Commerce through its transaction gateway enabling the Merchant to accept payments from its Customer, through various Payment Modes, using the Payment Channels provided hereunder. </w:t>
      </w:r>
    </w:p>
    <w:p w14:paraId="3314E0D0" w14:textId="77777777" w:rsidR="00782C5E" w:rsidRPr="000D5AAF" w:rsidRDefault="00782C5E" w:rsidP="000C1702">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Personally Identifiable Information</w:t>
      </w:r>
      <w:r w:rsidRPr="000D5AAF">
        <w:rPr>
          <w:sz w:val="22"/>
          <w:szCs w:val="22"/>
        </w:rPr>
        <w:t>” shall mean the information which identifies an individual and shall also include “sensitive personal data or information” of a person as defined under Indian Information Technology (Reasonable security practices and procedures and sensitive personal data or information) Rules, 2011, as amended from time to time.</w:t>
      </w:r>
    </w:p>
    <w:p w14:paraId="4301694C" w14:textId="77777777" w:rsidR="00782C5E" w:rsidRPr="000D5AAF" w:rsidRDefault="00782C5E" w:rsidP="000C1702">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Products and/ or Services</w:t>
      </w:r>
      <w:r w:rsidRPr="000D5AAF">
        <w:rPr>
          <w:sz w:val="22"/>
          <w:szCs w:val="22"/>
        </w:rPr>
        <w:t xml:space="preserve">” shall mean the goods and/or services sold by the Merchants to its Customers using </w:t>
      </w:r>
      <w:bookmarkStart w:id="5" w:name="_Toc73393213"/>
      <w:r w:rsidRPr="000D5AAF">
        <w:rPr>
          <w:sz w:val="22"/>
          <w:szCs w:val="22"/>
        </w:rPr>
        <w:t>payment aggregation services.</w:t>
      </w:r>
    </w:p>
    <w:bookmarkEnd w:id="5"/>
    <w:p w14:paraId="28316B5E" w14:textId="190D822B" w:rsidR="00782C5E" w:rsidRPr="000D5AAF" w:rsidRDefault="00782C5E" w:rsidP="000C1702">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sz w:val="22"/>
          <w:szCs w:val="22"/>
        </w:rPr>
        <w:t>Relevant Authority</w:t>
      </w:r>
      <w:r w:rsidRPr="000D5AAF">
        <w:rPr>
          <w:sz w:val="22"/>
          <w:szCs w:val="22"/>
        </w:rPr>
        <w:t>” shall mean any authority regulatory or otherwise that monitors, manages, regulates payment systems and may include bank, settlement house, schemes, payment system operators and/or any authority that manages payment systems in India.</w:t>
      </w:r>
    </w:p>
    <w:p w14:paraId="0AF0B810" w14:textId="7B3AAA76" w:rsidR="00782C5E" w:rsidRPr="000D5AAF" w:rsidRDefault="00782C5E" w:rsidP="000C1702">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hyperlink r:id="rId8" w:history="1">
        <w:r w:rsidRPr="000D5AAF">
          <w:rPr>
            <w:rFonts w:eastAsiaTheme="majorEastAsia"/>
            <w:b/>
            <w:bCs/>
            <w:sz w:val="22"/>
            <w:szCs w:val="22"/>
          </w:rPr>
          <w:t>Security Incident</w:t>
        </w:r>
      </w:hyperlink>
      <w:r w:rsidRPr="000D5AAF">
        <w:rPr>
          <w:sz w:val="22"/>
          <w:szCs w:val="22"/>
        </w:rPr>
        <w:t>” shall mean an event of unauthorized access, use, disclosure, modification, or destruction of Personal</w:t>
      </w:r>
      <w:r w:rsidR="0042477F" w:rsidRPr="000D5AAF">
        <w:rPr>
          <w:sz w:val="22"/>
          <w:szCs w:val="22"/>
        </w:rPr>
        <w:t>ly Identifiable</w:t>
      </w:r>
      <w:r w:rsidRPr="000D5AAF">
        <w:rPr>
          <w:sz w:val="22"/>
          <w:szCs w:val="22"/>
        </w:rPr>
        <w:t xml:space="preserve"> Information, or confidential data utilized in complying with this Agreement; or interference with system operations in an information system that processes, maintains or stores Personal</w:t>
      </w:r>
      <w:r w:rsidR="0042477F" w:rsidRPr="000D5AAF">
        <w:rPr>
          <w:sz w:val="22"/>
          <w:szCs w:val="22"/>
        </w:rPr>
        <w:t>ly Identifiable</w:t>
      </w:r>
      <w:r w:rsidRPr="000D5AAF">
        <w:rPr>
          <w:sz w:val="22"/>
          <w:szCs w:val="22"/>
        </w:rPr>
        <w:t xml:space="preserve"> Information.</w:t>
      </w:r>
    </w:p>
    <w:p w14:paraId="4FD1F928" w14:textId="77777777" w:rsidR="00782C5E" w:rsidRPr="000D5AAF" w:rsidRDefault="00782C5E" w:rsidP="000C1702">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sz w:val="22"/>
          <w:szCs w:val="22"/>
        </w:rPr>
        <w:t>Services Charges</w:t>
      </w:r>
      <w:r w:rsidRPr="000D5AAF">
        <w:rPr>
          <w:sz w:val="22"/>
          <w:szCs w:val="22"/>
        </w:rPr>
        <w:t xml:space="preserve">” shall mean the service charges payable by the Merchant to Phi Commerce towards the </w:t>
      </w:r>
      <w:proofErr w:type="spellStart"/>
      <w:r w:rsidRPr="000D5AAF">
        <w:rPr>
          <w:sz w:val="22"/>
          <w:szCs w:val="22"/>
        </w:rPr>
        <w:t>PayPhi</w:t>
      </w:r>
      <w:proofErr w:type="spellEnd"/>
      <w:r w:rsidRPr="000D5AAF">
        <w:rPr>
          <w:sz w:val="22"/>
          <w:szCs w:val="22"/>
        </w:rPr>
        <w:t xml:space="preserve"> Services.</w:t>
      </w:r>
    </w:p>
    <w:p w14:paraId="455047FA" w14:textId="77777777"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sz w:val="22"/>
          <w:szCs w:val="22"/>
        </w:rPr>
        <w:t>Settlement Amount</w:t>
      </w:r>
      <w:r w:rsidRPr="000D5AAF">
        <w:rPr>
          <w:sz w:val="22"/>
          <w:szCs w:val="22"/>
        </w:rPr>
        <w:t xml:space="preserve">” shall have the meaning ascribed to it as per </w:t>
      </w:r>
      <w:r w:rsidRPr="000D5AAF">
        <w:rPr>
          <w:b/>
          <w:bCs/>
          <w:sz w:val="22"/>
          <w:szCs w:val="22"/>
        </w:rPr>
        <w:t>Annexure B</w:t>
      </w:r>
      <w:r w:rsidRPr="000D5AAF">
        <w:rPr>
          <w:sz w:val="22"/>
          <w:szCs w:val="22"/>
        </w:rPr>
        <w:t xml:space="preserve">. </w:t>
      </w:r>
    </w:p>
    <w:p w14:paraId="33E6107F" w14:textId="77777777"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Store</w:t>
      </w:r>
      <w:r w:rsidRPr="000D5AAF">
        <w:rPr>
          <w:sz w:val="22"/>
          <w:szCs w:val="22"/>
        </w:rPr>
        <w:t>” shall mean and include the physical, online or phygital store used to sell Products and/or Services through channels such as websites, mobile applications, IVR or any other channel used to sell the Products and/or Services.</w:t>
      </w:r>
    </w:p>
    <w:p w14:paraId="1C13A757" w14:textId="77777777"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Transaction Data</w:t>
      </w:r>
      <w:r w:rsidRPr="000D5AAF">
        <w:rPr>
          <w:sz w:val="22"/>
          <w:szCs w:val="22"/>
        </w:rPr>
        <w:t>” shall mean and include without limitation, the data captured by Phi Commerce during settlement of a Transaction such as Payment Instrument details, date and time of the authorization and invoice details.</w:t>
      </w:r>
    </w:p>
    <w:p w14:paraId="390767DB" w14:textId="77777777" w:rsidR="00782C5E" w:rsidRPr="000D5AAF" w:rsidRDefault="00782C5E" w:rsidP="00AD39E6">
      <w:pPr>
        <w:pStyle w:val="ListParagraph"/>
        <w:widowControl w:val="0"/>
        <w:numPr>
          <w:ilvl w:val="2"/>
          <w:numId w:val="13"/>
        </w:numPr>
        <w:overflowPunct w:val="0"/>
        <w:autoSpaceDE w:val="0"/>
        <w:autoSpaceDN w:val="0"/>
        <w:adjustRightInd w:val="0"/>
        <w:spacing w:line="276" w:lineRule="auto"/>
        <w:ind w:left="851" w:right="-60" w:hanging="710"/>
        <w:jc w:val="both"/>
        <w:rPr>
          <w:sz w:val="22"/>
          <w:szCs w:val="22"/>
        </w:rPr>
      </w:pPr>
      <w:r w:rsidRPr="000D5AAF">
        <w:rPr>
          <w:sz w:val="22"/>
          <w:szCs w:val="22"/>
        </w:rPr>
        <w:t>“</w:t>
      </w:r>
      <w:r w:rsidRPr="000D5AAF">
        <w:rPr>
          <w:b/>
          <w:bCs/>
          <w:sz w:val="22"/>
          <w:szCs w:val="22"/>
        </w:rPr>
        <w:t>Transaction</w:t>
      </w:r>
      <w:r w:rsidRPr="000D5AAF">
        <w:rPr>
          <w:sz w:val="22"/>
          <w:szCs w:val="22"/>
        </w:rPr>
        <w:t xml:space="preserve">” shall mean the transaction of purchase of any Product and/or Service by the Customer using the </w:t>
      </w:r>
      <w:proofErr w:type="spellStart"/>
      <w:r w:rsidRPr="000D5AAF">
        <w:rPr>
          <w:sz w:val="22"/>
          <w:szCs w:val="22"/>
        </w:rPr>
        <w:t>PayPhi</w:t>
      </w:r>
      <w:proofErr w:type="spellEnd"/>
      <w:r w:rsidRPr="000D5AAF">
        <w:rPr>
          <w:sz w:val="22"/>
          <w:szCs w:val="22"/>
        </w:rPr>
        <w:t xml:space="preserve"> Services.</w:t>
      </w:r>
    </w:p>
    <w:p w14:paraId="26FFA757" w14:textId="77777777" w:rsidR="00100145" w:rsidRPr="00100145" w:rsidRDefault="00100145" w:rsidP="00EF6F73">
      <w:pPr>
        <w:pStyle w:val="ListParagraph"/>
        <w:spacing w:line="276" w:lineRule="auto"/>
        <w:jc w:val="both"/>
        <w:rPr>
          <w:sz w:val="22"/>
          <w:szCs w:val="22"/>
        </w:rPr>
      </w:pPr>
    </w:p>
    <w:p w14:paraId="23BA8B53" w14:textId="791D1EDD" w:rsidR="00116298" w:rsidRPr="00116298" w:rsidRDefault="00116298" w:rsidP="00AD39E6">
      <w:pPr>
        <w:numPr>
          <w:ilvl w:val="1"/>
          <w:numId w:val="13"/>
        </w:numPr>
        <w:spacing w:after="160" w:line="276" w:lineRule="auto"/>
        <w:ind w:left="426" w:hanging="568"/>
        <w:jc w:val="both"/>
        <w:outlineLvl w:val="0"/>
        <w:rPr>
          <w:b/>
          <w:sz w:val="22"/>
          <w:szCs w:val="22"/>
          <w:lang w:val="en-GB"/>
        </w:rPr>
      </w:pPr>
      <w:bookmarkStart w:id="6" w:name="_Toc132746721"/>
      <w:bookmarkStart w:id="7" w:name="_Toc210662054"/>
      <w:r w:rsidRPr="00116298">
        <w:rPr>
          <w:b/>
          <w:sz w:val="22"/>
          <w:szCs w:val="22"/>
          <w:lang w:val="en-GB"/>
        </w:rPr>
        <w:t>Interpretations.</w:t>
      </w:r>
      <w:bookmarkEnd w:id="6"/>
      <w:bookmarkEnd w:id="7"/>
    </w:p>
    <w:p w14:paraId="467FC6AB" w14:textId="5EAC0F44" w:rsidR="00116298" w:rsidRPr="00116298" w:rsidRDefault="00116298" w:rsidP="00EF6F73">
      <w:pPr>
        <w:spacing w:after="180" w:line="276" w:lineRule="auto"/>
        <w:ind w:left="426"/>
        <w:jc w:val="both"/>
        <w:rPr>
          <w:sz w:val="22"/>
          <w:szCs w:val="22"/>
        </w:rPr>
      </w:pPr>
      <w:r w:rsidRPr="00116298">
        <w:rPr>
          <w:sz w:val="22"/>
          <w:szCs w:val="22"/>
        </w:rPr>
        <w:t xml:space="preserve">As used herein and in any </w:t>
      </w:r>
      <w:r w:rsidR="00222475">
        <w:rPr>
          <w:sz w:val="22"/>
          <w:szCs w:val="22"/>
        </w:rPr>
        <w:t>Annexure</w:t>
      </w:r>
      <w:r w:rsidRPr="00116298">
        <w:rPr>
          <w:sz w:val="22"/>
          <w:szCs w:val="22"/>
        </w:rPr>
        <w:t xml:space="preserve">, Exhibit or Addendum hereto unless otherwise stated: </w:t>
      </w:r>
    </w:p>
    <w:p w14:paraId="2EF56DF5" w14:textId="033F62DB" w:rsidR="00116298" w:rsidRPr="001A22F1" w:rsidRDefault="00116298" w:rsidP="00AD39E6">
      <w:pPr>
        <w:pStyle w:val="ListParagraph"/>
        <w:numPr>
          <w:ilvl w:val="2"/>
          <w:numId w:val="13"/>
        </w:numPr>
        <w:spacing w:line="276" w:lineRule="auto"/>
        <w:ind w:left="851" w:hanging="710"/>
        <w:jc w:val="both"/>
        <w:rPr>
          <w:sz w:val="22"/>
          <w:szCs w:val="22"/>
        </w:rPr>
      </w:pPr>
      <w:r w:rsidRPr="001A22F1">
        <w:rPr>
          <w:sz w:val="22"/>
          <w:szCs w:val="22"/>
        </w:rPr>
        <w:t>A reference to a clause or to a schedule is to a clause in, or schedule to, this Agreement;</w:t>
      </w:r>
    </w:p>
    <w:p w14:paraId="18880FB2" w14:textId="77777777" w:rsidR="00116298" w:rsidRP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lastRenderedPageBreak/>
        <w:t>Words in the singular shall include the plural and vice versa. Further, the use of words in the singular or plural, or with a particular gender, shall not limit the scope or exclude the application of any provision of this Agreement to any person or persons or circumstances except as the context otherwise permits;</w:t>
      </w:r>
    </w:p>
    <w:p w14:paraId="36CEE247" w14:textId="77777777" w:rsidR="00116298" w:rsidRP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t xml:space="preserve">The headings in this Agreement are for convenience only and are not intended to have any legal effect nor purport to be complete or accurate descriptions of content thereof and shall not be used to interpret the provisions of this Agreement; </w:t>
      </w:r>
    </w:p>
    <w:p w14:paraId="39CB83A0" w14:textId="1177DAFA" w:rsidR="00116298" w:rsidRP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t>Words denoting persons shall include individual, corporation, partnership, trust, limited liability company, association or other entity</w:t>
      </w:r>
      <w:r w:rsidR="00071805" w:rsidRPr="00116CB7">
        <w:rPr>
          <w:sz w:val="22"/>
          <w:szCs w:val="22"/>
        </w:rPr>
        <w:t>;</w:t>
      </w:r>
    </w:p>
    <w:p w14:paraId="4F85760E" w14:textId="1EDD1E7B" w:rsidR="00116298" w:rsidRP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t xml:space="preserve">Any reference to ‘days’ or ‘working days’ means ‘business days’, </w:t>
      </w:r>
      <w:r w:rsidR="00D41F1B" w:rsidRPr="00116298">
        <w:rPr>
          <w:sz w:val="22"/>
          <w:szCs w:val="22"/>
        </w:rPr>
        <w:t>i.e.,</w:t>
      </w:r>
      <w:r w:rsidRPr="00116298">
        <w:rPr>
          <w:sz w:val="22"/>
          <w:szCs w:val="22"/>
        </w:rPr>
        <w:t xml:space="preserve"> any day other than: (</w:t>
      </w:r>
      <w:proofErr w:type="spellStart"/>
      <w:r w:rsidRPr="00116298">
        <w:rPr>
          <w:sz w:val="22"/>
          <w:szCs w:val="22"/>
        </w:rPr>
        <w:t>i</w:t>
      </w:r>
      <w:proofErr w:type="spellEnd"/>
      <w:r w:rsidRPr="00116298">
        <w:rPr>
          <w:sz w:val="22"/>
          <w:szCs w:val="22"/>
        </w:rPr>
        <w:t>) Saturday and Sunday, (ii) a day on which the banks in Mumbai and/or Reserve Bank of India (‘</w:t>
      </w:r>
      <w:r w:rsidRPr="0056077F">
        <w:rPr>
          <w:b/>
          <w:bCs/>
          <w:sz w:val="22"/>
          <w:szCs w:val="22"/>
        </w:rPr>
        <w:t>RBI’</w:t>
      </w:r>
      <w:r w:rsidRPr="00116298">
        <w:rPr>
          <w:sz w:val="22"/>
          <w:szCs w:val="22"/>
        </w:rPr>
        <w:t>) are closed for business/clearing, or (iii) a day on which normal business could not be transacted due to storms, floods, bandhs, strikes etc.</w:t>
      </w:r>
    </w:p>
    <w:p w14:paraId="4E0EC443" w14:textId="474F1679" w:rsidR="00116298" w:rsidRP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t>The terms “hereof”, “herein”, “hereto”, “hereunder” or similar expressions used in this Agreement mean and refer to this Agreement and not to any particular clause of this Agreement</w:t>
      </w:r>
      <w:r w:rsidR="00071805" w:rsidRPr="00116CB7">
        <w:rPr>
          <w:sz w:val="22"/>
          <w:szCs w:val="22"/>
        </w:rPr>
        <w:t>;</w:t>
      </w:r>
    </w:p>
    <w:p w14:paraId="450CA86F" w14:textId="395D4821" w:rsidR="00116298" w:rsidRP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t>Reference to any legislation or law or to any provision thereof shall include references to any such law as it may, after the date hereof, from time to time, be amended, supplemented or re-enacted, and any reference to a statutory provision shall include</w:t>
      </w:r>
      <w:r w:rsidRPr="006864CD">
        <w:rPr>
          <w:sz w:val="22"/>
          <w:szCs w:val="22"/>
        </w:rPr>
        <w:t xml:space="preserve"> </w:t>
      </w:r>
      <w:r w:rsidRPr="00116298">
        <w:rPr>
          <w:sz w:val="22"/>
          <w:szCs w:val="22"/>
        </w:rPr>
        <w:t>any subordinate legislation made from time to time under that provision</w:t>
      </w:r>
      <w:r w:rsidR="00071805" w:rsidRPr="00116CB7">
        <w:rPr>
          <w:sz w:val="22"/>
          <w:szCs w:val="22"/>
        </w:rPr>
        <w:t>;</w:t>
      </w:r>
    </w:p>
    <w:p w14:paraId="11A685F7" w14:textId="0E1C8E9A" w:rsidR="00116298" w:rsidRP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t>Any agreement, instrument or statute defined or referred to herein or any agreement or instrument that is referred to herein means such agreement, instrument or statute as from time to time amended, modified or supplemented, including (in the case of agreements or instruments) by waiver or consent and (in the case of statutes) by succession of comparable successor statutes and references to all attachments thereto and instruments incorporated therein</w:t>
      </w:r>
      <w:r w:rsidR="00071805" w:rsidRPr="00116CB7">
        <w:rPr>
          <w:sz w:val="22"/>
          <w:szCs w:val="22"/>
        </w:rPr>
        <w:t>;</w:t>
      </w:r>
      <w:r w:rsidRPr="00116298">
        <w:rPr>
          <w:sz w:val="22"/>
          <w:szCs w:val="22"/>
        </w:rPr>
        <w:t xml:space="preserve">  </w:t>
      </w:r>
    </w:p>
    <w:p w14:paraId="3C6E0DD4" w14:textId="1A487DA1" w:rsidR="00116298" w:rsidRP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t>References to the terms “include” and “including” are meant to be inclusive and will be deemed to mean “include without limitation” or “including without limitation</w:t>
      </w:r>
      <w:r w:rsidR="00071805" w:rsidRPr="00116CB7">
        <w:rPr>
          <w:sz w:val="22"/>
          <w:szCs w:val="22"/>
        </w:rPr>
        <w:t>;</w:t>
      </w:r>
    </w:p>
    <w:p w14:paraId="65154139" w14:textId="21A2D379" w:rsidR="00116298" w:rsidRP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t>The word “or” is disjunctive, but not necessarily exclusive</w:t>
      </w:r>
      <w:r w:rsidR="00071805" w:rsidRPr="00116CB7">
        <w:rPr>
          <w:sz w:val="22"/>
          <w:szCs w:val="22"/>
        </w:rPr>
        <w:t>;</w:t>
      </w:r>
    </w:p>
    <w:p w14:paraId="7B742549" w14:textId="77777777" w:rsidR="00116298" w:rsidRP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t xml:space="preserve">The term “knowledge” will mean the actual (and not imputed) knowledge of the relevant Party; </w:t>
      </w:r>
    </w:p>
    <w:p w14:paraId="31C74BD8" w14:textId="63E486C9" w:rsidR="00116298" w:rsidRP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t>Any term defined in a particular tense will include tenses of that term</w:t>
      </w:r>
      <w:r w:rsidR="00071805" w:rsidRPr="00116CB7">
        <w:rPr>
          <w:sz w:val="22"/>
          <w:szCs w:val="22"/>
        </w:rPr>
        <w:t>;</w:t>
      </w:r>
    </w:p>
    <w:p w14:paraId="45B56DB8" w14:textId="58C830CA" w:rsidR="00116298" w:rsidRP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t>Any reference to a Party’s right to make a decision or determination will be at such Party’s sole discretion, unless expressly stated otherwise herein.  The rule of construction against the draftsman shall not be applied in interpreting and construing this Agreement</w:t>
      </w:r>
      <w:r w:rsidR="00071805" w:rsidRPr="00116CB7">
        <w:rPr>
          <w:sz w:val="22"/>
          <w:szCs w:val="22"/>
        </w:rPr>
        <w:t>;</w:t>
      </w:r>
    </w:p>
    <w:p w14:paraId="5C3EF3EC" w14:textId="54209770" w:rsidR="00116298" w:rsidRDefault="00116298" w:rsidP="00AD39E6">
      <w:pPr>
        <w:pStyle w:val="ListParagraph"/>
        <w:numPr>
          <w:ilvl w:val="2"/>
          <w:numId w:val="13"/>
        </w:numPr>
        <w:spacing w:line="276" w:lineRule="auto"/>
        <w:ind w:left="851" w:hanging="710"/>
        <w:jc w:val="both"/>
        <w:rPr>
          <w:sz w:val="22"/>
          <w:szCs w:val="22"/>
        </w:rPr>
      </w:pPr>
      <w:r w:rsidRPr="00116298">
        <w:rPr>
          <w:sz w:val="22"/>
          <w:szCs w:val="22"/>
        </w:rPr>
        <w:t>This Agreement is drafted in English. If it is translated into other languages, the English version alone shall govern. If a Schedule or Amendment is drafted in a language other than English, an English version shall always be created.</w:t>
      </w:r>
    </w:p>
    <w:p w14:paraId="672E2FBF" w14:textId="77777777" w:rsidR="00246631" w:rsidRPr="00116298" w:rsidRDefault="00246631" w:rsidP="00246631">
      <w:pPr>
        <w:pStyle w:val="ListParagraph"/>
        <w:spacing w:line="276" w:lineRule="auto"/>
        <w:ind w:left="851"/>
        <w:jc w:val="both"/>
        <w:rPr>
          <w:sz w:val="22"/>
          <w:szCs w:val="22"/>
        </w:rPr>
      </w:pPr>
    </w:p>
    <w:p w14:paraId="6AC5AB8D" w14:textId="77777777" w:rsidR="00F64F3A" w:rsidRPr="00EF6F73" w:rsidRDefault="00F64F3A"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8" w:name="_Toc81087191"/>
      <w:bookmarkStart w:id="9" w:name="_Toc81087472"/>
      <w:bookmarkStart w:id="10" w:name="_Toc81087587"/>
      <w:bookmarkStart w:id="11" w:name="_Toc81087948"/>
      <w:bookmarkStart w:id="12" w:name="_Toc81088234"/>
      <w:bookmarkStart w:id="13" w:name="_Toc81087192"/>
      <w:bookmarkStart w:id="14" w:name="_Toc81087473"/>
      <w:bookmarkStart w:id="15" w:name="_Toc81087588"/>
      <w:bookmarkStart w:id="16" w:name="_Toc81087949"/>
      <w:bookmarkStart w:id="17" w:name="_Toc81088235"/>
      <w:bookmarkStart w:id="18" w:name="_Toc81087193"/>
      <w:bookmarkStart w:id="19" w:name="_Toc81087474"/>
      <w:bookmarkStart w:id="20" w:name="_Toc81087589"/>
      <w:bookmarkStart w:id="21" w:name="_Toc81087950"/>
      <w:bookmarkStart w:id="22" w:name="_Toc81088236"/>
      <w:bookmarkStart w:id="23" w:name="_Toc130309636"/>
      <w:bookmarkStart w:id="24" w:name="_Toc130890304"/>
      <w:bookmarkStart w:id="25" w:name="_Toc2106620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EF6F73">
        <w:rPr>
          <w:rFonts w:ascii="Times New Roman" w:hAnsi="Times New Roman" w:cs="Times New Roman"/>
          <w:b/>
          <w:color w:val="auto"/>
          <w:sz w:val="22"/>
          <w:szCs w:val="22"/>
        </w:rPr>
        <w:t>SCOPE OF THE AGREEMENT</w:t>
      </w:r>
      <w:bookmarkEnd w:id="23"/>
      <w:bookmarkEnd w:id="24"/>
      <w:bookmarkEnd w:id="25"/>
    </w:p>
    <w:p w14:paraId="3C533290" w14:textId="77777777" w:rsidR="00F64F3A" w:rsidRPr="002F6C86" w:rsidRDefault="00F64F3A" w:rsidP="00EF6F73">
      <w:pPr>
        <w:widowControl w:val="0"/>
        <w:autoSpaceDE w:val="0"/>
        <w:autoSpaceDN w:val="0"/>
        <w:adjustRightInd w:val="0"/>
        <w:spacing w:line="276" w:lineRule="auto"/>
        <w:ind w:right="-60"/>
        <w:jc w:val="both"/>
        <w:rPr>
          <w:bCs/>
          <w:sz w:val="22"/>
          <w:szCs w:val="22"/>
        </w:rPr>
      </w:pPr>
    </w:p>
    <w:p w14:paraId="25AFFB3C" w14:textId="5DAD602E" w:rsidR="00DD0E83" w:rsidRDefault="00F64F3A" w:rsidP="00EF6F73">
      <w:pPr>
        <w:pStyle w:val="ColorfulList-Accent11"/>
        <w:widowControl w:val="0"/>
        <w:autoSpaceDE w:val="0"/>
        <w:autoSpaceDN w:val="0"/>
        <w:adjustRightInd w:val="0"/>
        <w:spacing w:line="276" w:lineRule="auto"/>
        <w:ind w:left="142" w:right="-60"/>
        <w:jc w:val="both"/>
        <w:rPr>
          <w:sz w:val="22"/>
          <w:szCs w:val="22"/>
        </w:rPr>
      </w:pPr>
      <w:r w:rsidRPr="00D66852">
        <w:rPr>
          <w:sz w:val="22"/>
          <w:szCs w:val="22"/>
        </w:rPr>
        <w:t xml:space="preserve">Subject to the </w:t>
      </w:r>
      <w:r w:rsidR="006D47FF">
        <w:rPr>
          <w:sz w:val="22"/>
          <w:szCs w:val="22"/>
        </w:rPr>
        <w:t xml:space="preserve">terms and conditions </w:t>
      </w:r>
      <w:r w:rsidRPr="00D66852">
        <w:rPr>
          <w:sz w:val="22"/>
          <w:szCs w:val="22"/>
        </w:rPr>
        <w:t>hereinafter contained</w:t>
      </w:r>
      <w:r w:rsidR="00001CB5" w:rsidRPr="00D66852">
        <w:rPr>
          <w:sz w:val="22"/>
          <w:szCs w:val="22"/>
        </w:rPr>
        <w:t>,</w:t>
      </w:r>
      <w:r w:rsidRPr="00D66852">
        <w:rPr>
          <w:sz w:val="22"/>
          <w:szCs w:val="22"/>
        </w:rPr>
        <w:t xml:space="preserve"> Phi Commerce hereby agrees to </w:t>
      </w:r>
      <w:r w:rsidR="008F0D2D" w:rsidRPr="00D66852">
        <w:rPr>
          <w:sz w:val="22"/>
          <w:szCs w:val="22"/>
        </w:rPr>
        <w:t xml:space="preserve">provide </w:t>
      </w:r>
      <w:proofErr w:type="spellStart"/>
      <w:r w:rsidR="00BD7E99">
        <w:rPr>
          <w:sz w:val="22"/>
          <w:szCs w:val="22"/>
        </w:rPr>
        <w:t>PayPhi</w:t>
      </w:r>
      <w:proofErr w:type="spellEnd"/>
      <w:r w:rsidR="00BD7E99">
        <w:rPr>
          <w:sz w:val="22"/>
          <w:szCs w:val="22"/>
        </w:rPr>
        <w:t xml:space="preserve"> Service</w:t>
      </w:r>
      <w:r w:rsidR="00CE7308">
        <w:rPr>
          <w:sz w:val="22"/>
          <w:szCs w:val="22"/>
        </w:rPr>
        <w:t>s</w:t>
      </w:r>
      <w:r w:rsidR="00DD0E83" w:rsidRPr="00D66852">
        <w:rPr>
          <w:sz w:val="22"/>
          <w:szCs w:val="22"/>
        </w:rPr>
        <w:t xml:space="preserve"> to the Merchant.</w:t>
      </w:r>
      <w:r w:rsidR="00E664AC">
        <w:rPr>
          <w:sz w:val="22"/>
          <w:szCs w:val="22"/>
        </w:rPr>
        <w:t xml:space="preserve"> </w:t>
      </w:r>
    </w:p>
    <w:p w14:paraId="5B3158F5" w14:textId="77777777" w:rsidR="00670EB3" w:rsidRDefault="00670EB3" w:rsidP="00EF6F73">
      <w:pPr>
        <w:pStyle w:val="ColorfulList-Accent11"/>
        <w:widowControl w:val="0"/>
        <w:autoSpaceDE w:val="0"/>
        <w:autoSpaceDN w:val="0"/>
        <w:adjustRightInd w:val="0"/>
        <w:spacing w:line="276" w:lineRule="auto"/>
        <w:ind w:left="0" w:right="-60"/>
        <w:jc w:val="both"/>
        <w:rPr>
          <w:sz w:val="22"/>
          <w:szCs w:val="22"/>
        </w:rPr>
      </w:pPr>
    </w:p>
    <w:p w14:paraId="7344C284" w14:textId="1EC4296A" w:rsidR="00670EB3" w:rsidRPr="00EF6F73" w:rsidRDefault="000A7CF6"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26" w:name="_Toc210662056"/>
      <w:r w:rsidRPr="00EF6F73">
        <w:rPr>
          <w:rFonts w:ascii="Times New Roman" w:hAnsi="Times New Roman" w:cs="Times New Roman"/>
          <w:b/>
          <w:color w:val="auto"/>
          <w:sz w:val="22"/>
          <w:szCs w:val="22"/>
        </w:rPr>
        <w:t>SERVICE CHARGES</w:t>
      </w:r>
      <w:bookmarkEnd w:id="26"/>
    </w:p>
    <w:p w14:paraId="71C6A927" w14:textId="77777777" w:rsidR="00670EB3" w:rsidRPr="00387808" w:rsidRDefault="00670EB3" w:rsidP="00EF6F73">
      <w:pPr>
        <w:pStyle w:val="ColorfulList-Accent11"/>
        <w:widowControl w:val="0"/>
        <w:autoSpaceDE w:val="0"/>
        <w:autoSpaceDN w:val="0"/>
        <w:adjustRightInd w:val="0"/>
        <w:spacing w:line="276" w:lineRule="auto"/>
        <w:ind w:left="360" w:right="-60"/>
        <w:jc w:val="both"/>
        <w:rPr>
          <w:b/>
          <w:bCs/>
          <w:sz w:val="22"/>
          <w:szCs w:val="22"/>
        </w:rPr>
      </w:pPr>
    </w:p>
    <w:p w14:paraId="0DB4F8BE" w14:textId="29672AD9" w:rsidR="00A40111" w:rsidRDefault="00A40111" w:rsidP="00EF6F73">
      <w:pPr>
        <w:pStyle w:val="ColorfulList-Accent11"/>
        <w:widowControl w:val="0"/>
        <w:numPr>
          <w:ilvl w:val="1"/>
          <w:numId w:val="2"/>
        </w:numPr>
        <w:autoSpaceDE w:val="0"/>
        <w:autoSpaceDN w:val="0"/>
        <w:adjustRightInd w:val="0"/>
        <w:spacing w:line="276" w:lineRule="auto"/>
        <w:ind w:left="426" w:right="-60" w:hanging="568"/>
        <w:jc w:val="both"/>
        <w:rPr>
          <w:sz w:val="22"/>
          <w:szCs w:val="22"/>
        </w:rPr>
      </w:pPr>
      <w:r w:rsidRPr="00310B29">
        <w:rPr>
          <w:sz w:val="22"/>
          <w:szCs w:val="22"/>
        </w:rPr>
        <w:t xml:space="preserve">In consideration of </w:t>
      </w:r>
      <w:proofErr w:type="gramStart"/>
      <w:r w:rsidRPr="00310B29">
        <w:rPr>
          <w:sz w:val="22"/>
          <w:szCs w:val="22"/>
        </w:rPr>
        <w:t xml:space="preserve">rendering  </w:t>
      </w:r>
      <w:proofErr w:type="spellStart"/>
      <w:r w:rsidRPr="00310B29">
        <w:rPr>
          <w:sz w:val="22"/>
          <w:szCs w:val="22"/>
        </w:rPr>
        <w:t>PayPhi</w:t>
      </w:r>
      <w:proofErr w:type="spellEnd"/>
      <w:proofErr w:type="gramEnd"/>
      <w:r w:rsidRPr="00310B29">
        <w:rPr>
          <w:sz w:val="22"/>
          <w:szCs w:val="22"/>
        </w:rPr>
        <w:t xml:space="preserve"> Services, the Merchant agrees to pay Phi Commerce </w:t>
      </w:r>
      <w:r w:rsidRPr="00103373">
        <w:rPr>
          <w:sz w:val="22"/>
          <w:szCs w:val="22"/>
        </w:rPr>
        <w:t xml:space="preserve">the Service Charges as agreed in </w:t>
      </w:r>
      <w:r w:rsidRPr="00103373">
        <w:rPr>
          <w:b/>
          <w:bCs/>
          <w:sz w:val="22"/>
          <w:szCs w:val="22"/>
        </w:rPr>
        <w:t>Annexure B</w:t>
      </w:r>
      <w:r w:rsidRPr="00103373">
        <w:rPr>
          <w:sz w:val="22"/>
          <w:szCs w:val="22"/>
        </w:rPr>
        <w:t xml:space="preserve">. </w:t>
      </w:r>
    </w:p>
    <w:p w14:paraId="31B9B2F3" w14:textId="3A1E96BD" w:rsidR="00103373" w:rsidRPr="00103373" w:rsidRDefault="00103373" w:rsidP="00EF6F73">
      <w:pPr>
        <w:pStyle w:val="ColorfulList-Accent11"/>
        <w:widowControl w:val="0"/>
        <w:numPr>
          <w:ilvl w:val="1"/>
          <w:numId w:val="2"/>
        </w:numPr>
        <w:autoSpaceDE w:val="0"/>
        <w:autoSpaceDN w:val="0"/>
        <w:adjustRightInd w:val="0"/>
        <w:spacing w:line="276" w:lineRule="auto"/>
        <w:ind w:left="426" w:right="-60" w:hanging="568"/>
        <w:jc w:val="both"/>
        <w:rPr>
          <w:sz w:val="22"/>
          <w:szCs w:val="22"/>
        </w:rPr>
      </w:pPr>
      <w:r>
        <w:rPr>
          <w:sz w:val="22"/>
          <w:szCs w:val="22"/>
        </w:rPr>
        <w:lastRenderedPageBreak/>
        <w:t>Any fees and charges levied by any competent authority for any product or service covered under this Agreement will be payable by the Merchant</w:t>
      </w:r>
    </w:p>
    <w:p w14:paraId="5595E705" w14:textId="43524920" w:rsidR="005B51CD" w:rsidRDefault="00670EB3" w:rsidP="00EF6F73">
      <w:pPr>
        <w:pStyle w:val="ColorfulList-Accent11"/>
        <w:widowControl w:val="0"/>
        <w:numPr>
          <w:ilvl w:val="1"/>
          <w:numId w:val="2"/>
        </w:numPr>
        <w:autoSpaceDE w:val="0"/>
        <w:autoSpaceDN w:val="0"/>
        <w:adjustRightInd w:val="0"/>
        <w:spacing w:line="276" w:lineRule="auto"/>
        <w:ind w:left="426" w:right="-60" w:hanging="568"/>
        <w:jc w:val="both"/>
        <w:rPr>
          <w:sz w:val="22"/>
          <w:szCs w:val="22"/>
        </w:rPr>
      </w:pPr>
      <w:r w:rsidRPr="002F6C86">
        <w:rPr>
          <w:sz w:val="22"/>
          <w:szCs w:val="22"/>
        </w:rPr>
        <w:t>The Merchant shall pay</w:t>
      </w:r>
      <w:r w:rsidR="00B51628">
        <w:rPr>
          <w:sz w:val="22"/>
          <w:szCs w:val="22"/>
        </w:rPr>
        <w:t xml:space="preserve"> applicable </w:t>
      </w:r>
      <w:r w:rsidRPr="002F6C86">
        <w:rPr>
          <w:sz w:val="22"/>
          <w:szCs w:val="22"/>
        </w:rPr>
        <w:t>taxes, statutory charges and levies</w:t>
      </w:r>
      <w:r w:rsidR="00B51628">
        <w:rPr>
          <w:sz w:val="22"/>
          <w:szCs w:val="22"/>
        </w:rPr>
        <w:t xml:space="preserve"> under this Agreement</w:t>
      </w:r>
      <w:r w:rsidRPr="002F6C86">
        <w:rPr>
          <w:sz w:val="22"/>
          <w:szCs w:val="22"/>
        </w:rPr>
        <w:t xml:space="preserve">. </w:t>
      </w:r>
    </w:p>
    <w:p w14:paraId="2AEE2E96" w14:textId="0825B490" w:rsidR="00670EB3" w:rsidRPr="00B632A4" w:rsidRDefault="00670EB3" w:rsidP="00EF6F73">
      <w:pPr>
        <w:pStyle w:val="ColorfulList-Accent11"/>
        <w:widowControl w:val="0"/>
        <w:numPr>
          <w:ilvl w:val="1"/>
          <w:numId w:val="2"/>
        </w:numPr>
        <w:autoSpaceDE w:val="0"/>
        <w:autoSpaceDN w:val="0"/>
        <w:adjustRightInd w:val="0"/>
        <w:spacing w:line="276" w:lineRule="auto"/>
        <w:ind w:left="426" w:right="-60" w:hanging="568"/>
        <w:jc w:val="both"/>
        <w:rPr>
          <w:sz w:val="22"/>
          <w:szCs w:val="22"/>
        </w:rPr>
      </w:pPr>
      <w:r w:rsidRPr="002F6C86">
        <w:rPr>
          <w:sz w:val="22"/>
          <w:szCs w:val="22"/>
        </w:rPr>
        <w:t xml:space="preserve">The Merchant shall duly submit </w:t>
      </w:r>
      <w:r w:rsidR="009B46B9" w:rsidRPr="002F6C86">
        <w:rPr>
          <w:sz w:val="22"/>
          <w:szCs w:val="22"/>
        </w:rPr>
        <w:t>an appropriate</w:t>
      </w:r>
      <w:r w:rsidRPr="002F6C86">
        <w:rPr>
          <w:sz w:val="22"/>
          <w:szCs w:val="22"/>
        </w:rPr>
        <w:t xml:space="preserve"> tax deduction certificate as requested by Phi Commerce from time to time.</w:t>
      </w:r>
    </w:p>
    <w:p w14:paraId="17B4BFD5" w14:textId="52796289" w:rsidR="00F64F3A" w:rsidRDefault="00F64F3A" w:rsidP="00EF6F73">
      <w:pPr>
        <w:pStyle w:val="ColorfulList-Accent11"/>
        <w:widowControl w:val="0"/>
        <w:numPr>
          <w:ilvl w:val="1"/>
          <w:numId w:val="2"/>
        </w:numPr>
        <w:autoSpaceDE w:val="0"/>
        <w:autoSpaceDN w:val="0"/>
        <w:adjustRightInd w:val="0"/>
        <w:spacing w:line="276" w:lineRule="auto"/>
        <w:ind w:left="426" w:right="-60" w:hanging="568"/>
        <w:jc w:val="both"/>
        <w:rPr>
          <w:sz w:val="22"/>
          <w:szCs w:val="22"/>
        </w:rPr>
      </w:pPr>
      <w:r w:rsidRPr="00310B29">
        <w:rPr>
          <w:sz w:val="22"/>
          <w:szCs w:val="22"/>
        </w:rPr>
        <w:t>Any modification to the Service Charges shall be subject to mutual agreement between the Parties. Provided, revision to the Service Charges pursuant to any notification</w:t>
      </w:r>
      <w:r w:rsidR="00745AB8" w:rsidRPr="00310B29">
        <w:rPr>
          <w:sz w:val="22"/>
          <w:szCs w:val="22"/>
        </w:rPr>
        <w:t xml:space="preserve"> </w:t>
      </w:r>
      <w:r w:rsidRPr="00310B29">
        <w:rPr>
          <w:sz w:val="22"/>
          <w:szCs w:val="22"/>
        </w:rPr>
        <w:t>/</w:t>
      </w:r>
      <w:r w:rsidR="00745AB8" w:rsidRPr="00310B29">
        <w:rPr>
          <w:sz w:val="22"/>
          <w:szCs w:val="22"/>
        </w:rPr>
        <w:t xml:space="preserve"> </w:t>
      </w:r>
      <w:r w:rsidRPr="00310B29">
        <w:rPr>
          <w:sz w:val="22"/>
          <w:szCs w:val="22"/>
        </w:rPr>
        <w:t>amendment or change in charges by any Relevant Authority shall be implemented by Phi Commerce in accordance with the directions</w:t>
      </w:r>
      <w:r w:rsidR="00493979" w:rsidRPr="00310B29">
        <w:rPr>
          <w:sz w:val="22"/>
          <w:szCs w:val="22"/>
        </w:rPr>
        <w:t xml:space="preserve"> </w:t>
      </w:r>
      <w:r w:rsidRPr="00310B29">
        <w:rPr>
          <w:sz w:val="22"/>
          <w:szCs w:val="22"/>
        </w:rPr>
        <w:t>/</w:t>
      </w:r>
      <w:r w:rsidR="00493979" w:rsidRPr="00310B29">
        <w:rPr>
          <w:sz w:val="22"/>
          <w:szCs w:val="22"/>
        </w:rPr>
        <w:t xml:space="preserve"> </w:t>
      </w:r>
      <w:r w:rsidRPr="00310B29">
        <w:rPr>
          <w:sz w:val="22"/>
          <w:szCs w:val="22"/>
        </w:rPr>
        <w:t>notification</w:t>
      </w:r>
      <w:r w:rsidR="00493979" w:rsidRPr="00310B29">
        <w:rPr>
          <w:sz w:val="22"/>
          <w:szCs w:val="22"/>
        </w:rPr>
        <w:t xml:space="preserve"> </w:t>
      </w:r>
      <w:r w:rsidRPr="00310B29">
        <w:rPr>
          <w:sz w:val="22"/>
          <w:szCs w:val="22"/>
        </w:rPr>
        <w:t>/</w:t>
      </w:r>
      <w:r w:rsidR="00493979" w:rsidRPr="00310B29">
        <w:rPr>
          <w:sz w:val="22"/>
          <w:szCs w:val="22"/>
        </w:rPr>
        <w:t xml:space="preserve"> </w:t>
      </w:r>
      <w:r w:rsidRPr="00310B29">
        <w:rPr>
          <w:sz w:val="22"/>
          <w:szCs w:val="22"/>
        </w:rPr>
        <w:t>amendment by the Relevant Authority.</w:t>
      </w:r>
    </w:p>
    <w:p w14:paraId="1BA5D621" w14:textId="77777777" w:rsidR="002A4D05" w:rsidRPr="002774C0" w:rsidRDefault="002A4D05" w:rsidP="002A4D05">
      <w:pPr>
        <w:pStyle w:val="ColorfulList-Accent11"/>
        <w:widowControl w:val="0"/>
        <w:autoSpaceDE w:val="0"/>
        <w:autoSpaceDN w:val="0"/>
        <w:adjustRightInd w:val="0"/>
        <w:spacing w:line="276" w:lineRule="auto"/>
        <w:ind w:left="426" w:right="-60"/>
        <w:jc w:val="both"/>
        <w:rPr>
          <w:sz w:val="22"/>
          <w:szCs w:val="22"/>
        </w:rPr>
      </w:pPr>
    </w:p>
    <w:p w14:paraId="30657479" w14:textId="4C9C3C79" w:rsidR="005249AF" w:rsidRPr="00246631" w:rsidRDefault="005249AF" w:rsidP="00AD39E6">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27" w:name="_Toc130890305"/>
      <w:bookmarkStart w:id="28" w:name="_Toc210662057"/>
      <w:bookmarkStart w:id="29" w:name="_Toc130309637"/>
      <w:r w:rsidRPr="00246631">
        <w:rPr>
          <w:rFonts w:ascii="Times New Roman" w:hAnsi="Times New Roman" w:cs="Times New Roman"/>
          <w:b/>
          <w:color w:val="auto"/>
          <w:sz w:val="22"/>
          <w:szCs w:val="22"/>
        </w:rPr>
        <w:t>RIGHTS AND OBLIGATIONS</w:t>
      </w:r>
      <w:r w:rsidR="00CB667D" w:rsidRPr="00246631">
        <w:rPr>
          <w:rFonts w:ascii="Times New Roman" w:hAnsi="Times New Roman" w:cs="Times New Roman"/>
          <w:b/>
          <w:color w:val="auto"/>
          <w:sz w:val="22"/>
          <w:szCs w:val="22"/>
        </w:rPr>
        <w:t xml:space="preserve"> OF THE MERCHANT</w:t>
      </w:r>
      <w:bookmarkEnd w:id="27"/>
      <w:bookmarkEnd w:id="28"/>
    </w:p>
    <w:p w14:paraId="3F321B9A" w14:textId="77777777" w:rsidR="005249AF" w:rsidRPr="002F6C86" w:rsidRDefault="005249AF" w:rsidP="00EF6F73">
      <w:pPr>
        <w:spacing w:line="276" w:lineRule="auto"/>
        <w:jc w:val="both"/>
        <w:rPr>
          <w:sz w:val="22"/>
          <w:szCs w:val="22"/>
        </w:rPr>
      </w:pPr>
    </w:p>
    <w:p w14:paraId="113CDCE5" w14:textId="43D8A5A5" w:rsidR="007A5707" w:rsidRPr="009239B3" w:rsidRDefault="00075FA6" w:rsidP="00AD39E6">
      <w:pPr>
        <w:pStyle w:val="ListParagraph"/>
        <w:numPr>
          <w:ilvl w:val="1"/>
          <w:numId w:val="2"/>
        </w:numPr>
        <w:autoSpaceDE w:val="0"/>
        <w:autoSpaceDN w:val="0"/>
        <w:adjustRightInd w:val="0"/>
        <w:spacing w:after="200" w:line="276" w:lineRule="auto"/>
        <w:ind w:left="426" w:hanging="568"/>
        <w:contextualSpacing/>
        <w:jc w:val="both"/>
      </w:pPr>
      <w:r w:rsidRPr="009239B3">
        <w:rPr>
          <w:sz w:val="22"/>
          <w:szCs w:val="22"/>
        </w:rPr>
        <w:t xml:space="preserve">The Merchant shall suitably modify/ upgrade its systems </w:t>
      </w:r>
      <w:r w:rsidR="00AB4241" w:rsidRPr="009239B3">
        <w:rPr>
          <w:sz w:val="22"/>
          <w:szCs w:val="22"/>
        </w:rPr>
        <w:t xml:space="preserve">to </w:t>
      </w:r>
      <w:r w:rsidR="00115528" w:rsidRPr="009239B3">
        <w:rPr>
          <w:sz w:val="22"/>
          <w:szCs w:val="22"/>
        </w:rPr>
        <w:t xml:space="preserve">duly </w:t>
      </w:r>
      <w:r w:rsidR="00AB4241" w:rsidRPr="009239B3">
        <w:rPr>
          <w:sz w:val="22"/>
          <w:szCs w:val="22"/>
        </w:rPr>
        <w:t>integrate</w:t>
      </w:r>
      <w:r w:rsidRPr="009239B3">
        <w:rPr>
          <w:sz w:val="22"/>
          <w:szCs w:val="22"/>
        </w:rPr>
        <w:t xml:space="preserve"> </w:t>
      </w:r>
      <w:r w:rsidR="00115528" w:rsidRPr="009239B3">
        <w:rPr>
          <w:sz w:val="22"/>
          <w:szCs w:val="22"/>
        </w:rPr>
        <w:t xml:space="preserve">with </w:t>
      </w:r>
      <w:proofErr w:type="spellStart"/>
      <w:r w:rsidR="00115528" w:rsidRPr="009239B3">
        <w:rPr>
          <w:sz w:val="22"/>
          <w:szCs w:val="22"/>
        </w:rPr>
        <w:t>PayPhi</w:t>
      </w:r>
      <w:proofErr w:type="spellEnd"/>
      <w:r w:rsidR="00115528" w:rsidRPr="009239B3">
        <w:rPr>
          <w:sz w:val="22"/>
          <w:szCs w:val="22"/>
        </w:rPr>
        <w:t xml:space="preserve"> Services. </w:t>
      </w:r>
    </w:p>
    <w:p w14:paraId="03E9F51E" w14:textId="3DA1C5BB" w:rsidR="002B4AAE" w:rsidRDefault="00B30FF5"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2F6C86">
        <w:rPr>
          <w:sz w:val="22"/>
          <w:szCs w:val="22"/>
        </w:rPr>
        <w:t xml:space="preserve">The Merchant shall use </w:t>
      </w:r>
      <w:proofErr w:type="spellStart"/>
      <w:r w:rsidR="00B2793B">
        <w:rPr>
          <w:sz w:val="22"/>
          <w:szCs w:val="22"/>
        </w:rPr>
        <w:t>PayPhi</w:t>
      </w:r>
      <w:proofErr w:type="spellEnd"/>
      <w:r w:rsidR="00B2793B">
        <w:rPr>
          <w:sz w:val="22"/>
          <w:szCs w:val="22"/>
        </w:rPr>
        <w:t xml:space="preserve"> Services</w:t>
      </w:r>
      <w:r w:rsidRPr="002F6C86">
        <w:rPr>
          <w:sz w:val="22"/>
          <w:szCs w:val="22"/>
        </w:rPr>
        <w:t xml:space="preserve"> solely for sale of Merchant’s </w:t>
      </w:r>
      <w:r w:rsidR="00BD7E99">
        <w:rPr>
          <w:sz w:val="22"/>
          <w:szCs w:val="22"/>
        </w:rPr>
        <w:t>Product and/or Service</w:t>
      </w:r>
      <w:r w:rsidRPr="002F6C86">
        <w:rPr>
          <w:sz w:val="22"/>
          <w:szCs w:val="22"/>
        </w:rPr>
        <w:t xml:space="preserve">s. </w:t>
      </w:r>
    </w:p>
    <w:p w14:paraId="416F9E3E" w14:textId="6BC8C03A" w:rsidR="00916FF7" w:rsidRDefault="0013198A"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2F6C86">
        <w:rPr>
          <w:sz w:val="22"/>
          <w:szCs w:val="22"/>
        </w:rPr>
        <w:t xml:space="preserve">The Merchant shall submit the documents as listed in </w:t>
      </w:r>
      <w:r w:rsidRPr="002F6C86">
        <w:rPr>
          <w:b/>
          <w:bCs/>
          <w:sz w:val="22"/>
          <w:szCs w:val="22"/>
        </w:rPr>
        <w:t>Annexure C</w:t>
      </w:r>
      <w:r w:rsidRPr="002F6C86">
        <w:rPr>
          <w:sz w:val="22"/>
          <w:szCs w:val="22"/>
        </w:rPr>
        <w:t xml:space="preserve"> and such other documents, as may be requested by Phi Commerce from time to time in compliance with Applicable </w:t>
      </w:r>
      <w:r w:rsidR="004D2A66" w:rsidRPr="002F6C86">
        <w:rPr>
          <w:sz w:val="22"/>
          <w:szCs w:val="22"/>
        </w:rPr>
        <w:t>Law.</w:t>
      </w:r>
      <w:r w:rsidR="004D2A66">
        <w:rPr>
          <w:sz w:val="22"/>
          <w:szCs w:val="22"/>
        </w:rPr>
        <w:t xml:space="preserve"> </w:t>
      </w:r>
      <w:r w:rsidRPr="002F6C86">
        <w:rPr>
          <w:sz w:val="22"/>
          <w:szCs w:val="22"/>
        </w:rPr>
        <w:t xml:space="preserve">The Merchant shall ensure that all the documents provided by it are accurate and authentic. Any discrepancy in the said documents shall be cured by the Merchant within 3 (three) Business Days from the date of receipt of notice from Phi Commerce. The Merchant understands that Phi Commerce reserves the right to terminate this Agreement forthwith or withhold the Settlement Amount until </w:t>
      </w:r>
      <w:r>
        <w:rPr>
          <w:sz w:val="22"/>
          <w:szCs w:val="22"/>
        </w:rPr>
        <w:t xml:space="preserve">such discrepancy </w:t>
      </w:r>
      <w:r w:rsidRPr="002F6C86">
        <w:rPr>
          <w:sz w:val="22"/>
          <w:szCs w:val="22"/>
        </w:rPr>
        <w:t>is cured by the Merchant</w:t>
      </w:r>
      <w:r w:rsidR="00A04395">
        <w:rPr>
          <w:sz w:val="22"/>
          <w:szCs w:val="22"/>
        </w:rPr>
        <w:t>.</w:t>
      </w:r>
    </w:p>
    <w:p w14:paraId="53E6F0FA" w14:textId="0C12BF60" w:rsidR="00B611AB" w:rsidRDefault="00B611AB"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B611AB">
        <w:rPr>
          <w:sz w:val="22"/>
          <w:szCs w:val="22"/>
        </w:rPr>
        <w:t xml:space="preserve">The Merchant shall promptly inform Phi Commerce </w:t>
      </w:r>
      <w:r w:rsidR="006E3905">
        <w:rPr>
          <w:sz w:val="22"/>
          <w:szCs w:val="22"/>
        </w:rPr>
        <w:t xml:space="preserve">of </w:t>
      </w:r>
      <w:r w:rsidRPr="00B611AB">
        <w:rPr>
          <w:sz w:val="22"/>
          <w:szCs w:val="22"/>
        </w:rPr>
        <w:t xml:space="preserve">any updates/ changes in the documents submitted for KYC as listed in </w:t>
      </w:r>
      <w:r w:rsidRPr="001336AE">
        <w:rPr>
          <w:b/>
          <w:bCs/>
          <w:sz w:val="22"/>
          <w:szCs w:val="22"/>
        </w:rPr>
        <w:t>Annexure C</w:t>
      </w:r>
      <w:r w:rsidRPr="00B611AB">
        <w:rPr>
          <w:sz w:val="22"/>
          <w:szCs w:val="22"/>
        </w:rPr>
        <w:t xml:space="preserve"> or additional documents submitted thereafter to ensure compliance with the Prevention of Money Laundering (PML) Act, 2002 and the rules and regulations framed thereunder</w:t>
      </w:r>
      <w:r w:rsidR="00620D05">
        <w:rPr>
          <w:sz w:val="22"/>
          <w:szCs w:val="22"/>
        </w:rPr>
        <w:t xml:space="preserve">. </w:t>
      </w:r>
      <w:r w:rsidRPr="00B611AB">
        <w:rPr>
          <w:sz w:val="22"/>
          <w:szCs w:val="22"/>
        </w:rPr>
        <w:t>Such update</w:t>
      </w:r>
      <w:r>
        <w:rPr>
          <w:sz w:val="22"/>
          <w:szCs w:val="22"/>
        </w:rPr>
        <w:t xml:space="preserve">d documents </w:t>
      </w:r>
      <w:r w:rsidR="00620D05">
        <w:rPr>
          <w:sz w:val="22"/>
          <w:szCs w:val="22"/>
        </w:rPr>
        <w:t xml:space="preserve">/ information </w:t>
      </w:r>
      <w:r w:rsidRPr="00B611AB">
        <w:rPr>
          <w:sz w:val="22"/>
          <w:szCs w:val="22"/>
        </w:rPr>
        <w:t xml:space="preserve">shall be shared with Phi Commerce within 30 (Thirty) days from the date such change is </w:t>
      </w:r>
      <w:proofErr w:type="spellStart"/>
      <w:r w:rsidRPr="00B611AB">
        <w:rPr>
          <w:sz w:val="22"/>
          <w:szCs w:val="22"/>
        </w:rPr>
        <w:t>effected</w:t>
      </w:r>
      <w:proofErr w:type="spellEnd"/>
      <w:r w:rsidRPr="00B611AB">
        <w:rPr>
          <w:sz w:val="22"/>
          <w:szCs w:val="22"/>
        </w:rPr>
        <w:t xml:space="preserve">.  </w:t>
      </w:r>
    </w:p>
    <w:p w14:paraId="1EE9F5FB" w14:textId="2078FB4F" w:rsidR="005249AF" w:rsidRPr="002F6C86" w:rsidRDefault="00F71B11"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2F6C86">
        <w:rPr>
          <w:sz w:val="22"/>
          <w:szCs w:val="22"/>
        </w:rPr>
        <w:t xml:space="preserve">The </w:t>
      </w:r>
      <w:r w:rsidR="005249AF" w:rsidRPr="002F6C86">
        <w:rPr>
          <w:sz w:val="22"/>
          <w:szCs w:val="22"/>
        </w:rPr>
        <w:t>Merchant shall be responsible for the verifications/ validation of its Customers, if required, independently, without any liability to Phi Commerce</w:t>
      </w:r>
      <w:r w:rsidR="00761D94">
        <w:rPr>
          <w:sz w:val="22"/>
          <w:szCs w:val="22"/>
        </w:rPr>
        <w:t>,</w:t>
      </w:r>
      <w:r w:rsidR="005249AF" w:rsidRPr="002F6C86">
        <w:rPr>
          <w:sz w:val="22"/>
          <w:szCs w:val="22"/>
        </w:rPr>
        <w:t xml:space="preserve"> whatsoever.</w:t>
      </w:r>
    </w:p>
    <w:p w14:paraId="298EFFD3" w14:textId="671281A0" w:rsidR="005249AF" w:rsidRPr="001C6B76" w:rsidRDefault="00AF2C19"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3635C0">
        <w:rPr>
          <w:sz w:val="22"/>
          <w:szCs w:val="22"/>
        </w:rPr>
        <w:t xml:space="preserve">The Merchant shall, before accepting </w:t>
      </w:r>
      <w:r w:rsidR="00887EE4" w:rsidRPr="003635C0">
        <w:rPr>
          <w:sz w:val="22"/>
          <w:szCs w:val="22"/>
        </w:rPr>
        <w:t xml:space="preserve">the </w:t>
      </w:r>
      <w:r w:rsidR="00D01F8B" w:rsidRPr="003635C0">
        <w:rPr>
          <w:sz w:val="22"/>
          <w:szCs w:val="22"/>
        </w:rPr>
        <w:t>Transaction</w:t>
      </w:r>
      <w:r w:rsidR="00887EE4" w:rsidRPr="003635C0">
        <w:rPr>
          <w:sz w:val="22"/>
          <w:szCs w:val="22"/>
        </w:rPr>
        <w:t>,</w:t>
      </w:r>
      <w:r w:rsidR="00E3782D" w:rsidRPr="003635C0">
        <w:rPr>
          <w:sz w:val="22"/>
          <w:szCs w:val="22"/>
        </w:rPr>
        <w:t xml:space="preserve"> display </w:t>
      </w:r>
      <w:r w:rsidR="00066CC7" w:rsidRPr="003635C0">
        <w:rPr>
          <w:sz w:val="22"/>
          <w:szCs w:val="22"/>
        </w:rPr>
        <w:t xml:space="preserve">to </w:t>
      </w:r>
      <w:r w:rsidR="00E3782D" w:rsidRPr="003635C0">
        <w:rPr>
          <w:sz w:val="22"/>
          <w:szCs w:val="22"/>
        </w:rPr>
        <w:t xml:space="preserve">the </w:t>
      </w:r>
      <w:r w:rsidR="00066CC7" w:rsidRPr="003635C0">
        <w:rPr>
          <w:sz w:val="22"/>
          <w:szCs w:val="22"/>
        </w:rPr>
        <w:t xml:space="preserve">Customers, </w:t>
      </w:r>
      <w:r w:rsidR="00E3782D" w:rsidRPr="003635C0">
        <w:rPr>
          <w:sz w:val="22"/>
          <w:szCs w:val="22"/>
        </w:rPr>
        <w:t>different prices</w:t>
      </w:r>
      <w:r w:rsidR="00422785" w:rsidRPr="003635C0">
        <w:rPr>
          <w:sz w:val="22"/>
          <w:szCs w:val="22"/>
        </w:rPr>
        <w:t xml:space="preserve"> as applicable to each Payment Mode and </w:t>
      </w:r>
      <w:r w:rsidR="006C7CA1" w:rsidRPr="003635C0">
        <w:rPr>
          <w:sz w:val="22"/>
          <w:szCs w:val="22"/>
        </w:rPr>
        <w:t>payable by the Customer</w:t>
      </w:r>
      <w:r w:rsidR="00066CC7" w:rsidRPr="003635C0">
        <w:rPr>
          <w:sz w:val="22"/>
          <w:szCs w:val="22"/>
        </w:rPr>
        <w:t xml:space="preserve">. </w:t>
      </w:r>
      <w:r w:rsidR="00003CE0" w:rsidRPr="003635C0">
        <w:rPr>
          <w:sz w:val="22"/>
          <w:szCs w:val="22"/>
        </w:rPr>
        <w:t>The Merchant</w:t>
      </w:r>
      <w:r w:rsidR="005249AF" w:rsidRPr="003635C0">
        <w:rPr>
          <w:sz w:val="22"/>
          <w:szCs w:val="22"/>
        </w:rPr>
        <w:t xml:space="preserve"> </w:t>
      </w:r>
      <w:r w:rsidR="0023011E" w:rsidRPr="003635C0">
        <w:rPr>
          <w:sz w:val="22"/>
          <w:szCs w:val="22"/>
        </w:rPr>
        <w:t xml:space="preserve">shall be solely responsible for </w:t>
      </w:r>
      <w:r w:rsidR="005249AF" w:rsidRPr="003635C0">
        <w:rPr>
          <w:sz w:val="22"/>
          <w:szCs w:val="22"/>
        </w:rPr>
        <w:t xml:space="preserve">all or any penalty levied on it </w:t>
      </w:r>
      <w:r w:rsidR="00896EBE" w:rsidRPr="003635C0">
        <w:rPr>
          <w:sz w:val="22"/>
          <w:szCs w:val="22"/>
        </w:rPr>
        <w:t xml:space="preserve">or Phi Commerce </w:t>
      </w:r>
      <w:r w:rsidR="005249AF" w:rsidRPr="003635C0">
        <w:rPr>
          <w:sz w:val="22"/>
          <w:szCs w:val="22"/>
        </w:rPr>
        <w:t xml:space="preserve">by </w:t>
      </w:r>
      <w:r w:rsidR="00896EBE" w:rsidRPr="003635C0">
        <w:rPr>
          <w:sz w:val="22"/>
          <w:szCs w:val="22"/>
        </w:rPr>
        <w:t xml:space="preserve">the </w:t>
      </w:r>
      <w:r w:rsidR="005249AF" w:rsidRPr="003635C0">
        <w:rPr>
          <w:sz w:val="22"/>
          <w:szCs w:val="22"/>
        </w:rPr>
        <w:t xml:space="preserve">Relevant Authority, due </w:t>
      </w:r>
      <w:r w:rsidR="00E01B2A" w:rsidRPr="001C6B76">
        <w:rPr>
          <w:sz w:val="22"/>
          <w:szCs w:val="22"/>
        </w:rPr>
        <w:t>reasons attributable to the Merchant</w:t>
      </w:r>
      <w:r w:rsidR="00896EBE" w:rsidRPr="001C6B76">
        <w:rPr>
          <w:sz w:val="22"/>
          <w:szCs w:val="22"/>
        </w:rPr>
        <w:t>.</w:t>
      </w:r>
    </w:p>
    <w:p w14:paraId="03791DCF" w14:textId="0F987C1E" w:rsidR="005249AF" w:rsidRPr="001C6B76" w:rsidRDefault="005249AF"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1C6B76">
        <w:rPr>
          <w:sz w:val="22"/>
          <w:szCs w:val="22"/>
        </w:rPr>
        <w:t xml:space="preserve">The Merchant </w:t>
      </w:r>
      <w:r w:rsidR="005C4E01" w:rsidRPr="001C6B76">
        <w:rPr>
          <w:sz w:val="22"/>
          <w:szCs w:val="22"/>
        </w:rPr>
        <w:t xml:space="preserve">shall </w:t>
      </w:r>
      <w:r w:rsidR="00825A3F">
        <w:rPr>
          <w:sz w:val="22"/>
          <w:szCs w:val="22"/>
        </w:rPr>
        <w:t xml:space="preserve">immediately </w:t>
      </w:r>
      <w:r w:rsidR="00BC18AF" w:rsidRPr="001C6B76">
        <w:rPr>
          <w:sz w:val="22"/>
          <w:szCs w:val="22"/>
        </w:rPr>
        <w:t>notify</w:t>
      </w:r>
      <w:r w:rsidR="00E5666E" w:rsidRPr="001C6B76">
        <w:rPr>
          <w:sz w:val="22"/>
          <w:szCs w:val="22"/>
        </w:rPr>
        <w:t xml:space="preserve"> Phi Commerce</w:t>
      </w:r>
      <w:r w:rsidRPr="001C6B76">
        <w:rPr>
          <w:sz w:val="22"/>
          <w:szCs w:val="22"/>
        </w:rPr>
        <w:t xml:space="preserve"> of </w:t>
      </w:r>
      <w:r w:rsidR="00E5666E" w:rsidRPr="001C6B76">
        <w:rPr>
          <w:sz w:val="22"/>
          <w:szCs w:val="22"/>
        </w:rPr>
        <w:t xml:space="preserve">any </w:t>
      </w:r>
      <w:r w:rsidRPr="001C6B76">
        <w:rPr>
          <w:sz w:val="22"/>
          <w:szCs w:val="22"/>
        </w:rPr>
        <w:t xml:space="preserve">change of its </w:t>
      </w:r>
      <w:r w:rsidR="00620D05">
        <w:rPr>
          <w:sz w:val="22"/>
          <w:szCs w:val="22"/>
        </w:rPr>
        <w:t xml:space="preserve">control and / or </w:t>
      </w:r>
      <w:r w:rsidRPr="001C6B76">
        <w:rPr>
          <w:sz w:val="22"/>
          <w:szCs w:val="22"/>
        </w:rPr>
        <w:t>ownership.</w:t>
      </w:r>
    </w:p>
    <w:p w14:paraId="29C38757" w14:textId="7B7D39F4" w:rsidR="004D2A66" w:rsidRPr="001C6B76" w:rsidRDefault="004D2A66"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1C6B76">
        <w:rPr>
          <w:sz w:val="22"/>
          <w:szCs w:val="22"/>
        </w:rPr>
        <w:t xml:space="preserve">The Merchant agrees that the sale of the Products by the Merchants is in compliance with Applicable Law </w:t>
      </w:r>
      <w:r w:rsidRPr="001C6B76">
        <w:rPr>
          <w:rFonts w:eastAsia="Calibri"/>
          <w:color w:val="000000"/>
          <w:sz w:val="22"/>
          <w:szCs w:val="22"/>
          <w:lang w:val="en-IN"/>
        </w:rPr>
        <w:t>and/ or the rules, guidelines, circulars and directions issued by NPCI</w:t>
      </w:r>
      <w:r w:rsidR="00F63902" w:rsidRPr="001C6B76">
        <w:rPr>
          <w:rFonts w:eastAsia="Calibri"/>
          <w:color w:val="000000"/>
          <w:sz w:val="22"/>
          <w:szCs w:val="22"/>
          <w:lang w:val="en-IN"/>
        </w:rPr>
        <w:t>/</w:t>
      </w:r>
      <w:r w:rsidR="00235187">
        <w:rPr>
          <w:rFonts w:eastAsia="Calibri"/>
          <w:color w:val="000000"/>
          <w:sz w:val="22"/>
          <w:szCs w:val="22"/>
          <w:lang w:val="en-IN"/>
        </w:rPr>
        <w:t xml:space="preserve"> </w:t>
      </w:r>
      <w:r w:rsidR="00F63902" w:rsidRPr="001C6B76">
        <w:rPr>
          <w:rFonts w:eastAsia="Calibri"/>
          <w:color w:val="000000"/>
          <w:sz w:val="22"/>
          <w:szCs w:val="22"/>
          <w:lang w:val="en-IN"/>
        </w:rPr>
        <w:t>RBI</w:t>
      </w:r>
      <w:r w:rsidRPr="001C6B76">
        <w:rPr>
          <w:rFonts w:eastAsia="Calibri"/>
          <w:color w:val="000000"/>
          <w:sz w:val="22"/>
          <w:szCs w:val="22"/>
          <w:lang w:val="en-IN"/>
        </w:rPr>
        <w:t xml:space="preserve"> and/ or the Card Associations;</w:t>
      </w:r>
    </w:p>
    <w:p w14:paraId="6634F0BA" w14:textId="6695A44B" w:rsidR="00536055" w:rsidRPr="001C6B76" w:rsidRDefault="00536055" w:rsidP="00536055">
      <w:pPr>
        <w:pStyle w:val="ListParagraph"/>
        <w:numPr>
          <w:ilvl w:val="1"/>
          <w:numId w:val="2"/>
        </w:numPr>
        <w:autoSpaceDE w:val="0"/>
        <w:autoSpaceDN w:val="0"/>
        <w:adjustRightInd w:val="0"/>
        <w:spacing w:line="276" w:lineRule="auto"/>
        <w:ind w:left="426" w:hanging="568"/>
        <w:contextualSpacing/>
        <w:jc w:val="both"/>
        <w:rPr>
          <w:sz w:val="22"/>
          <w:szCs w:val="22"/>
        </w:rPr>
      </w:pPr>
      <w:r w:rsidRPr="001C6B76">
        <w:rPr>
          <w:rFonts w:eastAsia="Calibri"/>
          <w:color w:val="000000"/>
          <w:sz w:val="22"/>
          <w:szCs w:val="22"/>
          <w:lang w:val="en-IN"/>
        </w:rPr>
        <w:t xml:space="preserve">The </w:t>
      </w:r>
      <w:r w:rsidRPr="001C6B76">
        <w:rPr>
          <w:rFonts w:eastAsia="Calibri"/>
          <w:color w:val="000000" w:themeColor="text1"/>
          <w:sz w:val="22"/>
          <w:szCs w:val="22"/>
          <w:lang w:val="en-IN"/>
        </w:rPr>
        <w:t>Merchant shall not seek to effect a Transaction in favour of itself.</w:t>
      </w:r>
    </w:p>
    <w:p w14:paraId="58794D10" w14:textId="08AD5B51" w:rsidR="005249AF" w:rsidRPr="001C6B76" w:rsidRDefault="00D7510C"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1C6B76">
        <w:rPr>
          <w:sz w:val="22"/>
          <w:szCs w:val="22"/>
        </w:rPr>
        <w:t xml:space="preserve">The </w:t>
      </w:r>
      <w:r w:rsidR="005249AF" w:rsidRPr="001C6B76">
        <w:rPr>
          <w:sz w:val="22"/>
          <w:szCs w:val="22"/>
        </w:rPr>
        <w:t xml:space="preserve">Merchant </w:t>
      </w:r>
      <w:r w:rsidR="00214A5D" w:rsidRPr="001C6B76">
        <w:rPr>
          <w:sz w:val="22"/>
          <w:szCs w:val="22"/>
        </w:rPr>
        <w:t xml:space="preserve">shall </w:t>
      </w:r>
      <w:r w:rsidR="005249AF" w:rsidRPr="001C6B76">
        <w:rPr>
          <w:sz w:val="22"/>
          <w:szCs w:val="22"/>
        </w:rPr>
        <w:t xml:space="preserve">not alter the status of Transaction received from Phi Commerce and </w:t>
      </w:r>
      <w:r w:rsidR="00D17450" w:rsidRPr="001C6B76">
        <w:rPr>
          <w:sz w:val="22"/>
          <w:szCs w:val="22"/>
        </w:rPr>
        <w:t xml:space="preserve">shall </w:t>
      </w:r>
      <w:r w:rsidR="005249AF" w:rsidRPr="001C6B76">
        <w:rPr>
          <w:sz w:val="22"/>
          <w:szCs w:val="22"/>
        </w:rPr>
        <w:t>display such unaltered status to its Customers.</w:t>
      </w:r>
      <w:r w:rsidR="005249AF" w:rsidRPr="001C6B76" w:rsidDel="005C7188">
        <w:rPr>
          <w:sz w:val="22"/>
          <w:szCs w:val="22"/>
        </w:rPr>
        <w:t xml:space="preserve"> </w:t>
      </w:r>
    </w:p>
    <w:p w14:paraId="7EC14ACC" w14:textId="5D50C6A5" w:rsidR="005249AF" w:rsidRPr="001C6B76" w:rsidRDefault="000B1577"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1C6B76">
        <w:rPr>
          <w:sz w:val="22"/>
          <w:szCs w:val="22"/>
        </w:rPr>
        <w:t xml:space="preserve">The </w:t>
      </w:r>
      <w:r w:rsidR="005249AF" w:rsidRPr="001C6B76">
        <w:rPr>
          <w:sz w:val="22"/>
          <w:szCs w:val="22"/>
        </w:rPr>
        <w:t xml:space="preserve">Merchant shall not seek Authorization for the same Transaction for a different amount </w:t>
      </w:r>
      <w:r w:rsidR="00E87EA4" w:rsidRPr="001C6B76">
        <w:rPr>
          <w:sz w:val="22"/>
          <w:szCs w:val="22"/>
        </w:rPr>
        <w:t xml:space="preserve">in the event </w:t>
      </w:r>
      <w:r w:rsidR="00E36FEE" w:rsidRPr="001C6B76">
        <w:rPr>
          <w:sz w:val="22"/>
          <w:szCs w:val="22"/>
        </w:rPr>
        <w:t>such</w:t>
      </w:r>
      <w:r w:rsidR="005249AF" w:rsidRPr="001C6B76">
        <w:rPr>
          <w:sz w:val="22"/>
          <w:szCs w:val="22"/>
        </w:rPr>
        <w:t xml:space="preserve"> Transaction is </w:t>
      </w:r>
      <w:r w:rsidR="00AB53FE" w:rsidRPr="001C6B76">
        <w:rPr>
          <w:sz w:val="22"/>
          <w:szCs w:val="22"/>
        </w:rPr>
        <w:t>rejected or unsuccessful</w:t>
      </w:r>
      <w:r w:rsidR="005249AF" w:rsidRPr="001C6B76">
        <w:rPr>
          <w:sz w:val="22"/>
          <w:szCs w:val="22"/>
        </w:rPr>
        <w:t xml:space="preserve"> at the first instance. </w:t>
      </w:r>
    </w:p>
    <w:p w14:paraId="579DE714" w14:textId="77777777" w:rsidR="009F5936" w:rsidRPr="001C6B76" w:rsidRDefault="009F5936"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1C6B76">
        <w:rPr>
          <w:sz w:val="22"/>
          <w:szCs w:val="22"/>
        </w:rPr>
        <w:t>The Merchant shall, on Phi Commerce’s request, provide periodic security assessment reports based on the risk assessment criteria of Phi Commerce.</w:t>
      </w:r>
    </w:p>
    <w:p w14:paraId="585F6806" w14:textId="67A8E146" w:rsidR="005249AF" w:rsidRPr="001C6B76" w:rsidRDefault="000B1577"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1C6B76">
        <w:rPr>
          <w:sz w:val="22"/>
          <w:szCs w:val="22"/>
        </w:rPr>
        <w:t xml:space="preserve">The </w:t>
      </w:r>
      <w:r w:rsidR="005249AF" w:rsidRPr="001C6B76">
        <w:rPr>
          <w:sz w:val="22"/>
          <w:szCs w:val="22"/>
        </w:rPr>
        <w:t xml:space="preserve">Merchant agrees that Phi Commerce </w:t>
      </w:r>
      <w:r w:rsidR="00870DE0" w:rsidRPr="001C6B76">
        <w:rPr>
          <w:sz w:val="22"/>
          <w:szCs w:val="22"/>
        </w:rPr>
        <w:t>may</w:t>
      </w:r>
      <w:r w:rsidR="005249AF" w:rsidRPr="001C6B76">
        <w:rPr>
          <w:sz w:val="22"/>
          <w:szCs w:val="22"/>
        </w:rPr>
        <w:t xml:space="preserve"> limit the total value of </w:t>
      </w:r>
      <w:r w:rsidR="00C64A4C" w:rsidRPr="001C6B76">
        <w:rPr>
          <w:sz w:val="22"/>
          <w:szCs w:val="22"/>
        </w:rPr>
        <w:t xml:space="preserve">the </w:t>
      </w:r>
      <w:r w:rsidR="005249AF" w:rsidRPr="001C6B76">
        <w:rPr>
          <w:sz w:val="22"/>
          <w:szCs w:val="22"/>
        </w:rPr>
        <w:t>Transactions, basis the risk assessment of the Merchant</w:t>
      </w:r>
      <w:r w:rsidR="00A37F29" w:rsidRPr="001C6B76">
        <w:rPr>
          <w:sz w:val="22"/>
          <w:szCs w:val="22"/>
        </w:rPr>
        <w:t>.</w:t>
      </w:r>
    </w:p>
    <w:p w14:paraId="643CF97D" w14:textId="7741DE1D" w:rsidR="005249AF" w:rsidRPr="002F6C86" w:rsidRDefault="0073380C"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2F6C86">
        <w:rPr>
          <w:sz w:val="22"/>
          <w:szCs w:val="22"/>
        </w:rPr>
        <w:t xml:space="preserve">The </w:t>
      </w:r>
      <w:r w:rsidR="005249AF" w:rsidRPr="002F6C86">
        <w:rPr>
          <w:sz w:val="22"/>
          <w:szCs w:val="22"/>
        </w:rPr>
        <w:t xml:space="preserve">Merchant shall be responsible </w:t>
      </w:r>
      <w:r w:rsidR="00E729C8" w:rsidRPr="002F6C86">
        <w:rPr>
          <w:sz w:val="22"/>
          <w:szCs w:val="22"/>
        </w:rPr>
        <w:t xml:space="preserve">and liable for </w:t>
      </w:r>
      <w:r w:rsidR="006F11DE">
        <w:rPr>
          <w:sz w:val="22"/>
          <w:szCs w:val="22"/>
        </w:rPr>
        <w:t>all</w:t>
      </w:r>
      <w:r w:rsidR="00E178BD">
        <w:rPr>
          <w:sz w:val="22"/>
          <w:szCs w:val="22"/>
        </w:rPr>
        <w:t xml:space="preserve"> Customer</w:t>
      </w:r>
      <w:r w:rsidR="00E729C8" w:rsidRPr="002F6C86">
        <w:rPr>
          <w:sz w:val="22"/>
          <w:szCs w:val="22"/>
        </w:rPr>
        <w:t xml:space="preserve"> claims </w:t>
      </w:r>
      <w:r w:rsidR="00E178BD">
        <w:rPr>
          <w:sz w:val="22"/>
          <w:szCs w:val="22"/>
        </w:rPr>
        <w:t xml:space="preserve">and </w:t>
      </w:r>
      <w:r w:rsidR="002D34CE" w:rsidRPr="002F6C86">
        <w:rPr>
          <w:sz w:val="22"/>
          <w:szCs w:val="22"/>
        </w:rPr>
        <w:t>complaints</w:t>
      </w:r>
      <w:r w:rsidR="00BF4FED">
        <w:rPr>
          <w:sz w:val="22"/>
          <w:szCs w:val="22"/>
        </w:rPr>
        <w:t xml:space="preserve"> with respect to its </w:t>
      </w:r>
      <w:r w:rsidR="00BF4FED" w:rsidRPr="00413175">
        <w:rPr>
          <w:sz w:val="22"/>
          <w:szCs w:val="22"/>
        </w:rPr>
        <w:t>Products and/ or Services</w:t>
      </w:r>
      <w:r w:rsidR="004B7382">
        <w:rPr>
          <w:sz w:val="22"/>
          <w:szCs w:val="22"/>
        </w:rPr>
        <w:t>,</w:t>
      </w:r>
      <w:r w:rsidR="005249AF" w:rsidRPr="002F6C86">
        <w:rPr>
          <w:sz w:val="22"/>
          <w:szCs w:val="22"/>
        </w:rPr>
        <w:t xml:space="preserve"> without any recourse to Phi Commerce, whatsoever.</w:t>
      </w:r>
    </w:p>
    <w:p w14:paraId="71BC8B59" w14:textId="3E11945E" w:rsidR="00A6695B" w:rsidRPr="002F6C86" w:rsidRDefault="005249AF"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2F6C86">
        <w:rPr>
          <w:sz w:val="22"/>
          <w:szCs w:val="22"/>
        </w:rPr>
        <w:lastRenderedPageBreak/>
        <w:t xml:space="preserve">The Merchant shall retain </w:t>
      </w:r>
      <w:r w:rsidR="00D04E2F">
        <w:rPr>
          <w:sz w:val="22"/>
          <w:szCs w:val="22"/>
        </w:rPr>
        <w:t xml:space="preserve">and maintain </w:t>
      </w:r>
      <w:r w:rsidRPr="002F6C86">
        <w:rPr>
          <w:sz w:val="22"/>
          <w:szCs w:val="22"/>
        </w:rPr>
        <w:t xml:space="preserve">all </w:t>
      </w:r>
      <w:r w:rsidR="00C358B0">
        <w:rPr>
          <w:sz w:val="22"/>
          <w:szCs w:val="22"/>
        </w:rPr>
        <w:t>records</w:t>
      </w:r>
      <w:r w:rsidR="001F4AC5">
        <w:rPr>
          <w:sz w:val="22"/>
          <w:szCs w:val="22"/>
        </w:rPr>
        <w:t xml:space="preserve"> and documents pertaining to the </w:t>
      </w:r>
      <w:r w:rsidR="00D04E2F">
        <w:rPr>
          <w:sz w:val="22"/>
          <w:szCs w:val="22"/>
        </w:rPr>
        <w:t xml:space="preserve">Transaction Data </w:t>
      </w:r>
      <w:r w:rsidRPr="002F6C86">
        <w:rPr>
          <w:sz w:val="22"/>
          <w:szCs w:val="22"/>
        </w:rPr>
        <w:t>in legible form for a period of 180 (</w:t>
      </w:r>
      <w:r w:rsidR="005E50C3" w:rsidRPr="002F6C86">
        <w:rPr>
          <w:sz w:val="22"/>
          <w:szCs w:val="22"/>
        </w:rPr>
        <w:t>one hundred and eighty</w:t>
      </w:r>
      <w:r w:rsidRPr="002F6C86">
        <w:rPr>
          <w:sz w:val="22"/>
          <w:szCs w:val="22"/>
        </w:rPr>
        <w:t xml:space="preserve">) days from the date of the Customer Order. </w:t>
      </w:r>
    </w:p>
    <w:p w14:paraId="76A56E0C" w14:textId="3055D820" w:rsidR="00222A44" w:rsidRPr="000C7684" w:rsidRDefault="00C73684"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0C7684">
        <w:rPr>
          <w:sz w:val="22"/>
          <w:szCs w:val="22"/>
        </w:rPr>
        <w:t xml:space="preserve">The </w:t>
      </w:r>
      <w:r w:rsidR="005249AF" w:rsidRPr="000C7684">
        <w:rPr>
          <w:sz w:val="22"/>
          <w:szCs w:val="22"/>
        </w:rPr>
        <w:t xml:space="preserve">Merchant agrees to support Transactions using </w:t>
      </w:r>
      <w:r w:rsidR="00EC760C">
        <w:rPr>
          <w:sz w:val="22"/>
          <w:szCs w:val="22"/>
        </w:rPr>
        <w:t xml:space="preserve">such </w:t>
      </w:r>
      <w:r w:rsidR="005249AF" w:rsidRPr="00E311A3">
        <w:rPr>
          <w:sz w:val="22"/>
          <w:szCs w:val="22"/>
        </w:rPr>
        <w:t>additional factor</w:t>
      </w:r>
      <w:r w:rsidR="00C05B59" w:rsidRPr="00E311A3">
        <w:rPr>
          <w:sz w:val="22"/>
          <w:szCs w:val="22"/>
        </w:rPr>
        <w:t>s for</w:t>
      </w:r>
      <w:r w:rsidR="005249AF" w:rsidRPr="00E311A3">
        <w:rPr>
          <w:sz w:val="22"/>
          <w:szCs w:val="22"/>
        </w:rPr>
        <w:t xml:space="preserve"> authentication</w:t>
      </w:r>
      <w:r w:rsidR="005249AF" w:rsidRPr="000C7684">
        <w:rPr>
          <w:sz w:val="22"/>
          <w:szCs w:val="22"/>
        </w:rPr>
        <w:t xml:space="preserve"> </w:t>
      </w:r>
      <w:r w:rsidR="00C05B59">
        <w:rPr>
          <w:sz w:val="22"/>
          <w:szCs w:val="22"/>
        </w:rPr>
        <w:t xml:space="preserve">of </w:t>
      </w:r>
      <w:r w:rsidR="005249AF" w:rsidRPr="000C7684">
        <w:rPr>
          <w:sz w:val="22"/>
          <w:szCs w:val="22"/>
        </w:rPr>
        <w:t xml:space="preserve">payment as may be applicable. </w:t>
      </w:r>
    </w:p>
    <w:p w14:paraId="58E70716" w14:textId="0BA9F0FB" w:rsidR="00E42294" w:rsidRDefault="00E42294"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sidRPr="002F6C86">
        <w:rPr>
          <w:sz w:val="22"/>
          <w:szCs w:val="22"/>
        </w:rPr>
        <w:t>The Merchant shall execut</w:t>
      </w:r>
      <w:r w:rsidR="00C11722">
        <w:rPr>
          <w:sz w:val="22"/>
          <w:szCs w:val="22"/>
        </w:rPr>
        <w:t xml:space="preserve">e </w:t>
      </w:r>
      <w:r w:rsidRPr="002F6C86">
        <w:rPr>
          <w:sz w:val="22"/>
          <w:szCs w:val="22"/>
        </w:rPr>
        <w:t>and delive</w:t>
      </w:r>
      <w:r w:rsidR="00C11722">
        <w:rPr>
          <w:sz w:val="22"/>
          <w:szCs w:val="22"/>
        </w:rPr>
        <w:t xml:space="preserve">r </w:t>
      </w:r>
      <w:r w:rsidRPr="002F6C86">
        <w:rPr>
          <w:sz w:val="22"/>
          <w:szCs w:val="22"/>
        </w:rPr>
        <w:t>all such instruments and documents as Phi Commerce may consider necessary in order to ensure compliance</w:t>
      </w:r>
      <w:r w:rsidR="00A0605E">
        <w:rPr>
          <w:sz w:val="22"/>
          <w:szCs w:val="22"/>
        </w:rPr>
        <w:t xml:space="preserve"> with</w:t>
      </w:r>
      <w:r w:rsidRPr="002F6C86">
        <w:rPr>
          <w:sz w:val="22"/>
          <w:szCs w:val="22"/>
        </w:rPr>
        <w:t xml:space="preserve"> the Applicable Laws.</w:t>
      </w:r>
    </w:p>
    <w:p w14:paraId="1162373C" w14:textId="1C41C392" w:rsidR="00316DEA" w:rsidRDefault="00316DEA" w:rsidP="00EF6F73">
      <w:pPr>
        <w:autoSpaceDE w:val="0"/>
        <w:autoSpaceDN w:val="0"/>
        <w:adjustRightInd w:val="0"/>
        <w:spacing w:line="276" w:lineRule="auto"/>
        <w:contextualSpacing/>
        <w:jc w:val="both"/>
        <w:rPr>
          <w:sz w:val="22"/>
          <w:szCs w:val="22"/>
        </w:rPr>
      </w:pPr>
    </w:p>
    <w:p w14:paraId="21F8734F" w14:textId="77777777" w:rsidR="00BB51C8" w:rsidRDefault="00BB51C8" w:rsidP="00EF6F73">
      <w:pPr>
        <w:autoSpaceDE w:val="0"/>
        <w:autoSpaceDN w:val="0"/>
        <w:adjustRightInd w:val="0"/>
        <w:spacing w:line="276" w:lineRule="auto"/>
        <w:contextualSpacing/>
        <w:jc w:val="both"/>
        <w:rPr>
          <w:sz w:val="22"/>
          <w:szCs w:val="22"/>
        </w:rPr>
      </w:pPr>
    </w:p>
    <w:p w14:paraId="5E990DB2" w14:textId="279D97E5" w:rsidR="003D09AE" w:rsidRPr="00246631" w:rsidRDefault="00BA29FD" w:rsidP="00AD39E6">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30" w:name="_Toc130919966"/>
      <w:bookmarkStart w:id="31" w:name="_Toc210662058"/>
      <w:bookmarkStart w:id="32" w:name="_Toc130890306"/>
      <w:bookmarkEnd w:id="29"/>
      <w:bookmarkEnd w:id="30"/>
      <w:r w:rsidRPr="00246631">
        <w:rPr>
          <w:rFonts w:ascii="Times New Roman" w:hAnsi="Times New Roman" w:cs="Times New Roman"/>
          <w:b/>
          <w:color w:val="auto"/>
          <w:sz w:val="22"/>
          <w:szCs w:val="22"/>
        </w:rPr>
        <w:t>RIGHT</w:t>
      </w:r>
      <w:r w:rsidR="00D34964" w:rsidRPr="00246631">
        <w:rPr>
          <w:rFonts w:ascii="Times New Roman" w:hAnsi="Times New Roman" w:cs="Times New Roman"/>
          <w:b/>
          <w:color w:val="auto"/>
          <w:sz w:val="22"/>
          <w:szCs w:val="22"/>
        </w:rPr>
        <w:t>S</w:t>
      </w:r>
      <w:r w:rsidRPr="00246631">
        <w:rPr>
          <w:rFonts w:ascii="Times New Roman" w:hAnsi="Times New Roman" w:cs="Times New Roman"/>
          <w:b/>
          <w:color w:val="auto"/>
          <w:sz w:val="22"/>
          <w:szCs w:val="22"/>
        </w:rPr>
        <w:t xml:space="preserve"> AND </w:t>
      </w:r>
      <w:r w:rsidR="003D09AE" w:rsidRPr="00246631">
        <w:rPr>
          <w:rFonts w:ascii="Times New Roman" w:hAnsi="Times New Roman" w:cs="Times New Roman"/>
          <w:b/>
          <w:color w:val="auto"/>
          <w:sz w:val="22"/>
          <w:szCs w:val="22"/>
        </w:rPr>
        <w:t>OBLIGATIONS OF PHI COMMERCE</w:t>
      </w:r>
      <w:bookmarkEnd w:id="31"/>
      <w:r w:rsidR="003D09AE" w:rsidRPr="00246631">
        <w:rPr>
          <w:rFonts w:ascii="Times New Roman" w:hAnsi="Times New Roman" w:cs="Times New Roman"/>
          <w:b/>
          <w:color w:val="auto"/>
          <w:sz w:val="22"/>
          <w:szCs w:val="22"/>
        </w:rPr>
        <w:t xml:space="preserve"> </w:t>
      </w:r>
    </w:p>
    <w:p w14:paraId="6C143731" w14:textId="77777777" w:rsidR="002F3352" w:rsidRDefault="002F3352" w:rsidP="00EF6F73">
      <w:pPr>
        <w:spacing w:line="276" w:lineRule="auto"/>
        <w:jc w:val="both"/>
      </w:pPr>
    </w:p>
    <w:p w14:paraId="2A9B132C" w14:textId="6F502CFA" w:rsidR="002F3352" w:rsidRDefault="002F3352" w:rsidP="002A4D05">
      <w:pPr>
        <w:pStyle w:val="ColorfulList-Accent11"/>
        <w:widowControl w:val="0"/>
        <w:numPr>
          <w:ilvl w:val="1"/>
          <w:numId w:val="2"/>
        </w:numPr>
        <w:autoSpaceDE w:val="0"/>
        <w:autoSpaceDN w:val="0"/>
        <w:adjustRightInd w:val="0"/>
        <w:spacing w:line="276" w:lineRule="auto"/>
        <w:ind w:left="426" w:right="-60" w:hanging="568"/>
        <w:jc w:val="both"/>
        <w:rPr>
          <w:sz w:val="22"/>
          <w:szCs w:val="22"/>
        </w:rPr>
      </w:pPr>
      <w:r>
        <w:rPr>
          <w:sz w:val="22"/>
          <w:szCs w:val="22"/>
        </w:rPr>
        <w:t>Phi Commerce may</w:t>
      </w:r>
      <w:r w:rsidR="006C42DC">
        <w:rPr>
          <w:sz w:val="22"/>
          <w:szCs w:val="22"/>
        </w:rPr>
        <w:t xml:space="preserve"> </w:t>
      </w:r>
      <w:r w:rsidRPr="002F0192">
        <w:rPr>
          <w:sz w:val="22"/>
          <w:szCs w:val="22"/>
        </w:rPr>
        <w:t xml:space="preserve">modify the </w:t>
      </w:r>
      <w:proofErr w:type="spellStart"/>
      <w:r w:rsidRPr="002F0192">
        <w:rPr>
          <w:sz w:val="22"/>
          <w:szCs w:val="22"/>
        </w:rPr>
        <w:t>PayPhi</w:t>
      </w:r>
      <w:proofErr w:type="spellEnd"/>
      <w:r w:rsidRPr="002F0192">
        <w:rPr>
          <w:sz w:val="22"/>
          <w:szCs w:val="22"/>
        </w:rPr>
        <w:t xml:space="preserve"> Services</w:t>
      </w:r>
      <w:r w:rsidR="009918C9" w:rsidRPr="002F0192">
        <w:rPr>
          <w:sz w:val="22"/>
          <w:szCs w:val="22"/>
        </w:rPr>
        <w:t xml:space="preserve"> </w:t>
      </w:r>
      <w:r w:rsidR="00810FF1" w:rsidRPr="002F0192">
        <w:rPr>
          <w:sz w:val="22"/>
          <w:szCs w:val="22"/>
        </w:rPr>
        <w:t xml:space="preserve">for </w:t>
      </w:r>
      <w:r w:rsidR="0045454C" w:rsidRPr="002F0192">
        <w:rPr>
          <w:sz w:val="22"/>
          <w:szCs w:val="22"/>
        </w:rPr>
        <w:t>enhancement</w:t>
      </w:r>
      <w:r w:rsidR="00D7490F" w:rsidRPr="002F0192">
        <w:rPr>
          <w:sz w:val="22"/>
          <w:szCs w:val="22"/>
        </w:rPr>
        <w:t xml:space="preserve">, security </w:t>
      </w:r>
      <w:r w:rsidR="00341C54" w:rsidRPr="002F0192">
        <w:rPr>
          <w:sz w:val="22"/>
          <w:szCs w:val="22"/>
        </w:rPr>
        <w:t>in</w:t>
      </w:r>
      <w:r w:rsidR="00341C54">
        <w:rPr>
          <w:sz w:val="22"/>
          <w:szCs w:val="22"/>
        </w:rPr>
        <w:t xml:space="preserve"> its absolute discretion </w:t>
      </w:r>
      <w:r w:rsidR="005D426E">
        <w:rPr>
          <w:sz w:val="22"/>
          <w:szCs w:val="22"/>
        </w:rPr>
        <w:t>and notify the same to the Merchant</w:t>
      </w:r>
      <w:r w:rsidR="002B7B12">
        <w:rPr>
          <w:sz w:val="22"/>
          <w:szCs w:val="22"/>
        </w:rPr>
        <w:t xml:space="preserve">. </w:t>
      </w:r>
    </w:p>
    <w:p w14:paraId="71F5CFED" w14:textId="7D955B0D" w:rsidR="00F57B2E" w:rsidRPr="00F57B2E" w:rsidRDefault="00BA29FD" w:rsidP="00F57B2E">
      <w:pPr>
        <w:pStyle w:val="ListParagraph"/>
        <w:numPr>
          <w:ilvl w:val="1"/>
          <w:numId w:val="2"/>
        </w:numPr>
        <w:autoSpaceDE w:val="0"/>
        <w:autoSpaceDN w:val="0"/>
        <w:adjustRightInd w:val="0"/>
        <w:spacing w:line="276" w:lineRule="auto"/>
        <w:ind w:left="426" w:hanging="568"/>
        <w:contextualSpacing/>
        <w:jc w:val="both"/>
        <w:rPr>
          <w:sz w:val="22"/>
          <w:szCs w:val="22"/>
        </w:rPr>
      </w:pPr>
      <w:r w:rsidRPr="002F6C86">
        <w:rPr>
          <w:sz w:val="22"/>
          <w:szCs w:val="22"/>
        </w:rPr>
        <w:t xml:space="preserve">Phi Commerce shall act solely as per the instructions issued by Merchants and shall not be under any obligation to verify the information or instruction of the Merchant in order to </w:t>
      </w:r>
      <w:r w:rsidR="00C57BC1">
        <w:rPr>
          <w:sz w:val="22"/>
          <w:szCs w:val="22"/>
        </w:rPr>
        <w:t xml:space="preserve">provide </w:t>
      </w:r>
      <w:proofErr w:type="spellStart"/>
      <w:r w:rsidR="00C57BC1">
        <w:rPr>
          <w:sz w:val="22"/>
          <w:szCs w:val="22"/>
        </w:rPr>
        <w:t>PayPhi</w:t>
      </w:r>
      <w:proofErr w:type="spellEnd"/>
      <w:r w:rsidR="00C57BC1">
        <w:rPr>
          <w:sz w:val="22"/>
          <w:szCs w:val="22"/>
        </w:rPr>
        <w:t xml:space="preserve"> Services</w:t>
      </w:r>
      <w:r w:rsidRPr="000C7684">
        <w:rPr>
          <w:sz w:val="22"/>
          <w:szCs w:val="22"/>
        </w:rPr>
        <w:t>.</w:t>
      </w:r>
    </w:p>
    <w:p w14:paraId="1E0D6B17" w14:textId="56C51912" w:rsidR="00C61A9F" w:rsidRDefault="00C61A9F" w:rsidP="00C61A9F">
      <w:pPr>
        <w:pStyle w:val="ListParagraph"/>
        <w:numPr>
          <w:ilvl w:val="1"/>
          <w:numId w:val="2"/>
        </w:numPr>
        <w:autoSpaceDE w:val="0"/>
        <w:autoSpaceDN w:val="0"/>
        <w:adjustRightInd w:val="0"/>
        <w:spacing w:line="276" w:lineRule="auto"/>
        <w:ind w:left="426" w:hanging="568"/>
        <w:contextualSpacing/>
        <w:jc w:val="both"/>
        <w:rPr>
          <w:sz w:val="22"/>
          <w:szCs w:val="22"/>
        </w:rPr>
      </w:pPr>
      <w:r w:rsidRPr="00683BCE">
        <w:rPr>
          <w:sz w:val="22"/>
          <w:szCs w:val="22"/>
        </w:rPr>
        <w:t>Phi Commerce may, at any time during the term of this Agreement, use technology solutions to monitor the compliance of the Merchant’s payment origin channel for prohibited activities.</w:t>
      </w:r>
    </w:p>
    <w:p w14:paraId="45E0FB10" w14:textId="77777777" w:rsidR="0070775C" w:rsidRPr="009921E5" w:rsidRDefault="0070775C" w:rsidP="002A4D05">
      <w:pPr>
        <w:pStyle w:val="ListParagraph"/>
        <w:numPr>
          <w:ilvl w:val="1"/>
          <w:numId w:val="2"/>
        </w:numPr>
        <w:autoSpaceDE w:val="0"/>
        <w:autoSpaceDN w:val="0"/>
        <w:adjustRightInd w:val="0"/>
        <w:spacing w:line="276" w:lineRule="auto"/>
        <w:ind w:left="426" w:hanging="568"/>
        <w:contextualSpacing/>
        <w:jc w:val="both"/>
        <w:rPr>
          <w:sz w:val="22"/>
          <w:szCs w:val="22"/>
        </w:rPr>
      </w:pPr>
      <w:r w:rsidRPr="002F6C86">
        <w:rPr>
          <w:sz w:val="22"/>
          <w:szCs w:val="22"/>
        </w:rPr>
        <w:t xml:space="preserve">Phi Commerce </w:t>
      </w:r>
      <w:r>
        <w:rPr>
          <w:sz w:val="22"/>
          <w:szCs w:val="22"/>
        </w:rPr>
        <w:t>shall not be liable</w:t>
      </w:r>
      <w:r w:rsidRPr="002F6C86">
        <w:rPr>
          <w:sz w:val="22"/>
          <w:szCs w:val="22"/>
        </w:rPr>
        <w:t xml:space="preserve"> for any failure or delay in performing Phi Commerce’s obligations under the Agreement</w:t>
      </w:r>
      <w:r>
        <w:rPr>
          <w:sz w:val="22"/>
          <w:szCs w:val="22"/>
        </w:rPr>
        <w:t>,</w:t>
      </w:r>
      <w:r w:rsidRPr="002F6C86">
        <w:rPr>
          <w:sz w:val="22"/>
          <w:szCs w:val="22"/>
        </w:rPr>
        <w:t xml:space="preserve"> if such failure or delay: </w:t>
      </w:r>
    </w:p>
    <w:p w14:paraId="630C691B" w14:textId="2A077DB8" w:rsidR="0070775C" w:rsidRPr="00343BDE" w:rsidRDefault="0070775C" w:rsidP="00F57B2E">
      <w:pPr>
        <w:pStyle w:val="ListParagraph"/>
        <w:numPr>
          <w:ilvl w:val="2"/>
          <w:numId w:val="35"/>
        </w:numPr>
        <w:spacing w:line="276" w:lineRule="auto"/>
        <w:ind w:left="862"/>
        <w:jc w:val="both"/>
        <w:rPr>
          <w:sz w:val="22"/>
          <w:szCs w:val="22"/>
        </w:rPr>
      </w:pPr>
      <w:r w:rsidRPr="00343BDE">
        <w:rPr>
          <w:sz w:val="22"/>
          <w:szCs w:val="22"/>
        </w:rPr>
        <w:t xml:space="preserve">is caused by the Merchant or </w:t>
      </w:r>
      <w:r w:rsidR="00813A5A">
        <w:rPr>
          <w:sz w:val="22"/>
          <w:szCs w:val="22"/>
        </w:rPr>
        <w:t xml:space="preserve">failure of </w:t>
      </w:r>
      <w:r w:rsidRPr="00343BDE">
        <w:rPr>
          <w:sz w:val="22"/>
          <w:szCs w:val="22"/>
        </w:rPr>
        <w:t xml:space="preserve">its </w:t>
      </w:r>
      <w:r w:rsidR="00825A3F">
        <w:rPr>
          <w:sz w:val="22"/>
          <w:szCs w:val="22"/>
        </w:rPr>
        <w:t>Servers</w:t>
      </w:r>
      <w:r w:rsidRPr="00343BDE">
        <w:rPr>
          <w:sz w:val="22"/>
          <w:szCs w:val="22"/>
        </w:rPr>
        <w:t xml:space="preserve">, internet service provider’s acts or omissions; </w:t>
      </w:r>
    </w:p>
    <w:p w14:paraId="6E2917E8" w14:textId="358E08D9" w:rsidR="0070775C" w:rsidRPr="00A141A8" w:rsidRDefault="0070775C" w:rsidP="003D57AC">
      <w:pPr>
        <w:pStyle w:val="ListParagraph"/>
        <w:numPr>
          <w:ilvl w:val="2"/>
          <w:numId w:val="35"/>
        </w:numPr>
        <w:spacing w:line="276" w:lineRule="auto"/>
        <w:ind w:left="851" w:hanging="709"/>
        <w:jc w:val="both"/>
        <w:rPr>
          <w:sz w:val="22"/>
          <w:szCs w:val="22"/>
        </w:rPr>
      </w:pPr>
      <w:r w:rsidRPr="00A141A8">
        <w:rPr>
          <w:sz w:val="22"/>
          <w:szCs w:val="22"/>
        </w:rPr>
        <w:t xml:space="preserve">results from actions taken by Phi Commerce in good faith effort to avoid violating any Applicable Law, rule or regulation of any governmental authority or to prevent fraud on Customers; </w:t>
      </w:r>
      <w:r w:rsidR="0077537B">
        <w:rPr>
          <w:sz w:val="22"/>
          <w:szCs w:val="22"/>
        </w:rPr>
        <w:t xml:space="preserve"> </w:t>
      </w:r>
    </w:p>
    <w:p w14:paraId="39871D16" w14:textId="77777777" w:rsidR="0070775C" w:rsidRPr="00A141A8" w:rsidRDefault="0070775C" w:rsidP="003D57AC">
      <w:pPr>
        <w:pStyle w:val="ListParagraph"/>
        <w:numPr>
          <w:ilvl w:val="2"/>
          <w:numId w:val="35"/>
        </w:numPr>
        <w:spacing w:line="276" w:lineRule="auto"/>
        <w:ind w:left="851" w:hanging="709"/>
        <w:jc w:val="both"/>
        <w:rPr>
          <w:sz w:val="22"/>
          <w:szCs w:val="22"/>
        </w:rPr>
      </w:pPr>
      <w:r w:rsidRPr="00A141A8">
        <w:rPr>
          <w:sz w:val="22"/>
          <w:szCs w:val="22"/>
        </w:rPr>
        <w:t>is caused by circumstances beyond Phi Commerce’s control, including but not limited to vandalism, hacking, theft, phone service disruptions, internet disruption or loss of data; or</w:t>
      </w:r>
    </w:p>
    <w:p w14:paraId="0F73ADEF" w14:textId="35C6160A" w:rsidR="0070775C" w:rsidRPr="00103373" w:rsidRDefault="0070775C" w:rsidP="003D57AC">
      <w:pPr>
        <w:pStyle w:val="ListParagraph"/>
        <w:numPr>
          <w:ilvl w:val="2"/>
          <w:numId w:val="35"/>
        </w:numPr>
        <w:spacing w:line="276" w:lineRule="auto"/>
        <w:ind w:left="851" w:hanging="709"/>
        <w:jc w:val="both"/>
        <w:rPr>
          <w:sz w:val="22"/>
          <w:szCs w:val="22"/>
        </w:rPr>
      </w:pPr>
      <w:r w:rsidRPr="00103373">
        <w:rPr>
          <w:sz w:val="22"/>
          <w:szCs w:val="22"/>
        </w:rPr>
        <w:t xml:space="preserve">is due to Merchant’s use of the </w:t>
      </w:r>
      <w:proofErr w:type="spellStart"/>
      <w:r w:rsidRPr="00103373">
        <w:rPr>
          <w:sz w:val="22"/>
          <w:szCs w:val="22"/>
        </w:rPr>
        <w:t>PayPhi</w:t>
      </w:r>
      <w:proofErr w:type="spellEnd"/>
      <w:r w:rsidRPr="00103373">
        <w:rPr>
          <w:sz w:val="22"/>
          <w:szCs w:val="22"/>
        </w:rPr>
        <w:t xml:space="preserve"> Services </w:t>
      </w:r>
      <w:r w:rsidR="00FF4A4A" w:rsidRPr="00103373">
        <w:rPr>
          <w:sz w:val="22"/>
          <w:szCs w:val="22"/>
        </w:rPr>
        <w:t xml:space="preserve">and </w:t>
      </w:r>
      <w:r w:rsidRPr="00103373">
        <w:rPr>
          <w:sz w:val="22"/>
          <w:szCs w:val="22"/>
        </w:rPr>
        <w:t xml:space="preserve">in Phi Commerce’s </w:t>
      </w:r>
      <w:r w:rsidR="0081035D">
        <w:rPr>
          <w:sz w:val="22"/>
          <w:szCs w:val="22"/>
        </w:rPr>
        <w:t xml:space="preserve">reasonable </w:t>
      </w:r>
      <w:r w:rsidRPr="00103373">
        <w:rPr>
          <w:sz w:val="22"/>
          <w:szCs w:val="22"/>
        </w:rPr>
        <w:t>opinion is likely to result in a claim of infringement.</w:t>
      </w:r>
    </w:p>
    <w:p w14:paraId="056DC366" w14:textId="74563883" w:rsidR="00F57B2E" w:rsidRPr="00F86286" w:rsidRDefault="00F57B2E" w:rsidP="00F57B2E">
      <w:pPr>
        <w:pStyle w:val="ListParagraph"/>
        <w:numPr>
          <w:ilvl w:val="1"/>
          <w:numId w:val="35"/>
        </w:numPr>
        <w:autoSpaceDE w:val="0"/>
        <w:autoSpaceDN w:val="0"/>
        <w:adjustRightInd w:val="0"/>
        <w:spacing w:line="276" w:lineRule="auto"/>
        <w:ind w:left="426"/>
        <w:contextualSpacing/>
        <w:jc w:val="both"/>
        <w:rPr>
          <w:sz w:val="22"/>
          <w:szCs w:val="22"/>
        </w:rPr>
      </w:pPr>
      <w:r w:rsidRPr="00F86286">
        <w:rPr>
          <w:sz w:val="22"/>
          <w:szCs w:val="22"/>
        </w:rPr>
        <w:t xml:space="preserve">Phi Commerce shall not be responsible for </w:t>
      </w:r>
      <w:r w:rsidR="0081035D">
        <w:rPr>
          <w:sz w:val="22"/>
          <w:szCs w:val="22"/>
        </w:rPr>
        <w:t>any</w:t>
      </w:r>
      <w:r w:rsidRPr="00F86286">
        <w:rPr>
          <w:sz w:val="22"/>
          <w:szCs w:val="22"/>
        </w:rPr>
        <w:t xml:space="preserve"> risks associated with Delivery of the Products, accuracy of information published on Merchant’s site and resolution of disputes raised by its Merchants or Customers</w:t>
      </w:r>
      <w:r w:rsidR="00CE4CEC">
        <w:rPr>
          <w:sz w:val="22"/>
          <w:szCs w:val="22"/>
        </w:rPr>
        <w:t xml:space="preserve"> in relation to such Products and/</w:t>
      </w:r>
      <w:r w:rsidR="00327875">
        <w:rPr>
          <w:sz w:val="22"/>
          <w:szCs w:val="22"/>
        </w:rPr>
        <w:t xml:space="preserve"> </w:t>
      </w:r>
      <w:r w:rsidR="00CE4CEC">
        <w:rPr>
          <w:sz w:val="22"/>
          <w:szCs w:val="22"/>
        </w:rPr>
        <w:t>or Services.</w:t>
      </w:r>
    </w:p>
    <w:p w14:paraId="68F56A53" w14:textId="77777777" w:rsidR="00F57B2E" w:rsidRPr="00103373" w:rsidRDefault="00F57B2E" w:rsidP="00F57B2E">
      <w:pPr>
        <w:spacing w:line="276" w:lineRule="auto"/>
        <w:jc w:val="both"/>
        <w:rPr>
          <w:sz w:val="22"/>
          <w:szCs w:val="22"/>
        </w:rPr>
      </w:pPr>
    </w:p>
    <w:p w14:paraId="7B953561" w14:textId="7EFF5D6C" w:rsidR="002F3352" w:rsidRPr="00103373" w:rsidRDefault="002F3352" w:rsidP="00EF6F73">
      <w:pPr>
        <w:pStyle w:val="ListParagraph"/>
        <w:spacing w:line="276" w:lineRule="auto"/>
        <w:ind w:left="792"/>
        <w:jc w:val="both"/>
      </w:pPr>
    </w:p>
    <w:p w14:paraId="4EAD4FA7" w14:textId="01561610" w:rsidR="003012D2" w:rsidRPr="00103373" w:rsidRDefault="002336CE" w:rsidP="00AD39E6">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33" w:name="_Toc210662059"/>
      <w:r w:rsidRPr="00103373">
        <w:rPr>
          <w:rFonts w:ascii="Times New Roman" w:hAnsi="Times New Roman" w:cs="Times New Roman"/>
          <w:b/>
          <w:color w:val="auto"/>
          <w:sz w:val="22"/>
          <w:szCs w:val="22"/>
        </w:rPr>
        <w:t>REPRESENTATION AND WARRANTIES</w:t>
      </w:r>
      <w:bookmarkEnd w:id="32"/>
      <w:bookmarkEnd w:id="33"/>
    </w:p>
    <w:p w14:paraId="6DB8B427" w14:textId="77777777" w:rsidR="003012D2" w:rsidRPr="00103373" w:rsidRDefault="003012D2" w:rsidP="00EF6F73">
      <w:pPr>
        <w:spacing w:line="276" w:lineRule="auto"/>
        <w:jc w:val="both"/>
        <w:rPr>
          <w:sz w:val="22"/>
          <w:szCs w:val="22"/>
        </w:rPr>
      </w:pPr>
    </w:p>
    <w:p w14:paraId="29C97CFD" w14:textId="2174A301" w:rsidR="000F4666" w:rsidRPr="00103373" w:rsidRDefault="00AA650C" w:rsidP="00AD39E6">
      <w:pPr>
        <w:pStyle w:val="ListParagraph"/>
        <w:widowControl w:val="0"/>
        <w:numPr>
          <w:ilvl w:val="1"/>
          <w:numId w:val="2"/>
        </w:numPr>
        <w:overflowPunct w:val="0"/>
        <w:autoSpaceDE w:val="0"/>
        <w:autoSpaceDN w:val="0"/>
        <w:adjustRightInd w:val="0"/>
        <w:spacing w:line="276" w:lineRule="auto"/>
        <w:ind w:left="426" w:right="-60" w:hanging="568"/>
        <w:jc w:val="both"/>
        <w:rPr>
          <w:sz w:val="22"/>
          <w:szCs w:val="22"/>
        </w:rPr>
      </w:pPr>
      <w:r w:rsidRPr="00103373">
        <w:rPr>
          <w:sz w:val="22"/>
          <w:szCs w:val="22"/>
        </w:rPr>
        <w:t xml:space="preserve">The Merchant </w:t>
      </w:r>
      <w:r w:rsidR="005B3D81" w:rsidRPr="00103373">
        <w:rPr>
          <w:sz w:val="22"/>
          <w:szCs w:val="22"/>
        </w:rPr>
        <w:t>represents</w:t>
      </w:r>
      <w:r w:rsidRPr="00103373">
        <w:rPr>
          <w:sz w:val="22"/>
          <w:szCs w:val="22"/>
        </w:rPr>
        <w:t xml:space="preserve"> and warrants that</w:t>
      </w:r>
      <w:r w:rsidR="00B632A4" w:rsidRPr="00103373">
        <w:rPr>
          <w:sz w:val="22"/>
          <w:szCs w:val="22"/>
        </w:rPr>
        <w:t>:</w:t>
      </w:r>
    </w:p>
    <w:p w14:paraId="15091EBE" w14:textId="22CE4D4B" w:rsidR="009B77B2" w:rsidRPr="00103373" w:rsidRDefault="002B7333" w:rsidP="00AD39E6">
      <w:pPr>
        <w:pStyle w:val="ListParagraph"/>
        <w:numPr>
          <w:ilvl w:val="2"/>
          <w:numId w:val="18"/>
        </w:numPr>
        <w:autoSpaceDE w:val="0"/>
        <w:autoSpaceDN w:val="0"/>
        <w:adjustRightInd w:val="0"/>
        <w:spacing w:line="276" w:lineRule="auto"/>
        <w:ind w:left="851"/>
        <w:contextualSpacing/>
        <w:jc w:val="both"/>
        <w:rPr>
          <w:sz w:val="22"/>
          <w:szCs w:val="22"/>
        </w:rPr>
      </w:pPr>
      <w:r w:rsidRPr="00103373">
        <w:rPr>
          <w:sz w:val="22"/>
          <w:szCs w:val="22"/>
        </w:rPr>
        <w:t>it has</w:t>
      </w:r>
      <w:r w:rsidR="00AA650C" w:rsidRPr="00103373">
        <w:rPr>
          <w:sz w:val="22"/>
          <w:szCs w:val="22"/>
        </w:rPr>
        <w:t xml:space="preserve"> </w:t>
      </w:r>
      <w:r w:rsidR="00085F19" w:rsidRPr="00103373">
        <w:rPr>
          <w:sz w:val="22"/>
          <w:szCs w:val="22"/>
        </w:rPr>
        <w:t>disclosed</w:t>
      </w:r>
      <w:r w:rsidR="00AA650C" w:rsidRPr="00103373">
        <w:rPr>
          <w:sz w:val="22"/>
          <w:szCs w:val="22"/>
        </w:rPr>
        <w:t xml:space="preserve"> comprehensive information regarding </w:t>
      </w:r>
      <w:r w:rsidR="00966683" w:rsidRPr="00103373">
        <w:rPr>
          <w:sz w:val="22"/>
          <w:szCs w:val="22"/>
        </w:rPr>
        <w:t xml:space="preserve">its </w:t>
      </w:r>
      <w:r w:rsidR="00AA650C" w:rsidRPr="00103373">
        <w:rPr>
          <w:sz w:val="22"/>
          <w:szCs w:val="22"/>
        </w:rPr>
        <w:t>customer grievances</w:t>
      </w:r>
      <w:r w:rsidR="00966683" w:rsidRPr="00103373">
        <w:rPr>
          <w:sz w:val="22"/>
          <w:szCs w:val="22"/>
        </w:rPr>
        <w:t xml:space="preserve"> policy</w:t>
      </w:r>
      <w:r w:rsidR="00126F3D" w:rsidRPr="00103373">
        <w:rPr>
          <w:sz w:val="22"/>
          <w:szCs w:val="22"/>
        </w:rPr>
        <w:t>,</w:t>
      </w:r>
      <w:r w:rsidR="00AA650C" w:rsidRPr="00103373">
        <w:rPr>
          <w:sz w:val="22"/>
          <w:szCs w:val="22"/>
        </w:rPr>
        <w:t xml:space="preserve"> privacy policy and other terms and conditions</w:t>
      </w:r>
      <w:r w:rsidR="00126F3D" w:rsidRPr="00103373">
        <w:rPr>
          <w:sz w:val="22"/>
          <w:szCs w:val="22"/>
        </w:rPr>
        <w:t>, including without limitation, refund policy</w:t>
      </w:r>
      <w:r w:rsidR="00A21DC4" w:rsidRPr="00103373">
        <w:rPr>
          <w:sz w:val="22"/>
          <w:szCs w:val="22"/>
        </w:rPr>
        <w:t xml:space="preserve"> and </w:t>
      </w:r>
      <w:r w:rsidR="00B9074E" w:rsidRPr="00103373">
        <w:rPr>
          <w:sz w:val="22"/>
          <w:szCs w:val="22"/>
        </w:rPr>
        <w:t>return policy</w:t>
      </w:r>
      <w:r w:rsidR="00AA650C" w:rsidRPr="00103373">
        <w:rPr>
          <w:sz w:val="22"/>
          <w:szCs w:val="22"/>
        </w:rPr>
        <w:t xml:space="preserve"> on its Store</w:t>
      </w:r>
      <w:r w:rsidR="00BA350E" w:rsidRPr="00103373">
        <w:rPr>
          <w:sz w:val="22"/>
          <w:szCs w:val="22"/>
        </w:rPr>
        <w:t>;</w:t>
      </w:r>
    </w:p>
    <w:p w14:paraId="68719575" w14:textId="02F4D576" w:rsidR="006D7FBC" w:rsidRPr="00103373" w:rsidRDefault="00066CB6" w:rsidP="00AD39E6">
      <w:pPr>
        <w:pStyle w:val="ListParagraph"/>
        <w:numPr>
          <w:ilvl w:val="2"/>
          <w:numId w:val="18"/>
        </w:numPr>
        <w:autoSpaceDE w:val="0"/>
        <w:autoSpaceDN w:val="0"/>
        <w:adjustRightInd w:val="0"/>
        <w:spacing w:line="276" w:lineRule="auto"/>
        <w:ind w:left="851"/>
        <w:contextualSpacing/>
        <w:jc w:val="both"/>
        <w:rPr>
          <w:sz w:val="22"/>
          <w:szCs w:val="22"/>
        </w:rPr>
      </w:pPr>
      <w:r w:rsidRPr="00103373">
        <w:rPr>
          <w:sz w:val="22"/>
          <w:szCs w:val="22"/>
        </w:rPr>
        <w:t>all the documents provided by it are accurate and authentic</w:t>
      </w:r>
      <w:r w:rsidR="00415E8E" w:rsidRPr="00103373">
        <w:rPr>
          <w:sz w:val="22"/>
          <w:szCs w:val="22"/>
        </w:rPr>
        <w:t>;</w:t>
      </w:r>
    </w:p>
    <w:p w14:paraId="28A41F74" w14:textId="6B2CFDF7" w:rsidR="006D7FBC" w:rsidRPr="00103373" w:rsidRDefault="006D7FBC" w:rsidP="00AD39E6">
      <w:pPr>
        <w:pStyle w:val="ListParagraph"/>
        <w:numPr>
          <w:ilvl w:val="2"/>
          <w:numId w:val="18"/>
        </w:numPr>
        <w:autoSpaceDE w:val="0"/>
        <w:autoSpaceDN w:val="0"/>
        <w:adjustRightInd w:val="0"/>
        <w:spacing w:line="276" w:lineRule="auto"/>
        <w:ind w:left="851"/>
        <w:contextualSpacing/>
        <w:jc w:val="both"/>
        <w:rPr>
          <w:sz w:val="22"/>
          <w:szCs w:val="22"/>
        </w:rPr>
      </w:pPr>
      <w:r w:rsidRPr="00103373">
        <w:rPr>
          <w:sz w:val="22"/>
          <w:szCs w:val="22"/>
        </w:rPr>
        <w:t xml:space="preserve">all information provided by it with respect to the Product and/or Service, </w:t>
      </w:r>
      <w:r w:rsidR="003003E7" w:rsidRPr="00103373">
        <w:rPr>
          <w:sz w:val="22"/>
          <w:szCs w:val="22"/>
        </w:rPr>
        <w:t>its prices a</w:t>
      </w:r>
      <w:r w:rsidRPr="00103373">
        <w:rPr>
          <w:sz w:val="22"/>
          <w:szCs w:val="22"/>
        </w:rPr>
        <w:t>nd any other charges and/or other information displayed on the Store</w:t>
      </w:r>
      <w:r w:rsidR="005C2361" w:rsidRPr="00103373">
        <w:rPr>
          <w:sz w:val="22"/>
          <w:szCs w:val="22"/>
        </w:rPr>
        <w:t xml:space="preserve"> </w:t>
      </w:r>
      <w:r w:rsidR="00576E3B" w:rsidRPr="00103373">
        <w:rPr>
          <w:sz w:val="22"/>
          <w:szCs w:val="22"/>
        </w:rPr>
        <w:t>is</w:t>
      </w:r>
      <w:r w:rsidR="005C2361" w:rsidRPr="00103373">
        <w:rPr>
          <w:sz w:val="22"/>
          <w:szCs w:val="22"/>
        </w:rPr>
        <w:t xml:space="preserve"> accurate</w:t>
      </w:r>
      <w:r w:rsidR="00BA350E" w:rsidRPr="00103373">
        <w:rPr>
          <w:sz w:val="22"/>
          <w:szCs w:val="22"/>
        </w:rPr>
        <w:t>;</w:t>
      </w:r>
    </w:p>
    <w:p w14:paraId="2B682FFF" w14:textId="161494B8" w:rsidR="00E747F9" w:rsidRPr="00103373" w:rsidRDefault="00E747F9" w:rsidP="00AD39E6">
      <w:pPr>
        <w:pStyle w:val="ListParagraph"/>
        <w:numPr>
          <w:ilvl w:val="2"/>
          <w:numId w:val="18"/>
        </w:numPr>
        <w:autoSpaceDE w:val="0"/>
        <w:autoSpaceDN w:val="0"/>
        <w:adjustRightInd w:val="0"/>
        <w:spacing w:line="276" w:lineRule="auto"/>
        <w:ind w:left="851"/>
        <w:contextualSpacing/>
        <w:jc w:val="both"/>
        <w:rPr>
          <w:sz w:val="22"/>
          <w:szCs w:val="22"/>
        </w:rPr>
      </w:pPr>
      <w:r w:rsidRPr="00F86286">
        <w:rPr>
          <w:sz w:val="22"/>
          <w:szCs w:val="22"/>
        </w:rPr>
        <w:t>it will provide appropriate notice/disclaimer to the Customer on its Site that they are placing the Order solely with the Merchant</w:t>
      </w:r>
      <w:r w:rsidR="00CC5ECC" w:rsidRPr="00F86286">
        <w:rPr>
          <w:sz w:val="22"/>
          <w:szCs w:val="22"/>
        </w:rPr>
        <w:t xml:space="preserve"> </w:t>
      </w:r>
      <w:r w:rsidR="00CC5ECC" w:rsidRPr="00103373">
        <w:rPr>
          <w:sz w:val="22"/>
          <w:szCs w:val="22"/>
        </w:rPr>
        <w:t xml:space="preserve">and </w:t>
      </w:r>
      <w:r w:rsidR="00713853" w:rsidRPr="00103373">
        <w:rPr>
          <w:sz w:val="22"/>
          <w:szCs w:val="22"/>
        </w:rPr>
        <w:t>as per Merch</w:t>
      </w:r>
      <w:r w:rsidR="00F86286">
        <w:rPr>
          <w:sz w:val="22"/>
          <w:szCs w:val="22"/>
        </w:rPr>
        <w:t>an</w:t>
      </w:r>
      <w:r w:rsidR="00713853" w:rsidRPr="00103373">
        <w:rPr>
          <w:sz w:val="22"/>
          <w:szCs w:val="22"/>
        </w:rPr>
        <w:t>t’s Terms and Conditions</w:t>
      </w:r>
    </w:p>
    <w:p w14:paraId="633A077F" w14:textId="3D60ED82" w:rsidR="00870BAE" w:rsidRDefault="008674DC" w:rsidP="00AD39E6">
      <w:pPr>
        <w:pStyle w:val="ListParagraph"/>
        <w:numPr>
          <w:ilvl w:val="2"/>
          <w:numId w:val="18"/>
        </w:numPr>
        <w:autoSpaceDE w:val="0"/>
        <w:autoSpaceDN w:val="0"/>
        <w:adjustRightInd w:val="0"/>
        <w:spacing w:line="276" w:lineRule="auto"/>
        <w:ind w:left="851"/>
        <w:contextualSpacing/>
        <w:jc w:val="both"/>
        <w:rPr>
          <w:sz w:val="22"/>
          <w:szCs w:val="22"/>
        </w:rPr>
      </w:pPr>
      <w:r>
        <w:rPr>
          <w:sz w:val="22"/>
          <w:szCs w:val="22"/>
        </w:rPr>
        <w:t>it shall</w:t>
      </w:r>
      <w:r w:rsidRPr="002F6C86">
        <w:rPr>
          <w:sz w:val="22"/>
          <w:szCs w:val="22"/>
        </w:rPr>
        <w:t xml:space="preserve"> not use </w:t>
      </w:r>
      <w:proofErr w:type="spellStart"/>
      <w:r>
        <w:rPr>
          <w:sz w:val="22"/>
          <w:szCs w:val="22"/>
        </w:rPr>
        <w:t>PayPhi</w:t>
      </w:r>
      <w:proofErr w:type="spellEnd"/>
      <w:r>
        <w:rPr>
          <w:sz w:val="22"/>
          <w:szCs w:val="22"/>
        </w:rPr>
        <w:t xml:space="preserve"> Services</w:t>
      </w:r>
      <w:r w:rsidRPr="002F6C86">
        <w:rPr>
          <w:sz w:val="22"/>
          <w:szCs w:val="22"/>
        </w:rPr>
        <w:t xml:space="preserve"> in any manner or in furtherance of any activity, </w:t>
      </w:r>
      <w:r w:rsidR="001C4334">
        <w:rPr>
          <w:sz w:val="22"/>
          <w:szCs w:val="22"/>
        </w:rPr>
        <w:t xml:space="preserve">that </w:t>
      </w:r>
      <w:proofErr w:type="gramStart"/>
      <w:r w:rsidR="001C4334">
        <w:rPr>
          <w:sz w:val="22"/>
          <w:szCs w:val="22"/>
        </w:rPr>
        <w:t xml:space="preserve">may </w:t>
      </w:r>
      <w:r w:rsidRPr="002F6C86">
        <w:rPr>
          <w:sz w:val="22"/>
          <w:szCs w:val="22"/>
        </w:rPr>
        <w:t xml:space="preserve"> constitute</w:t>
      </w:r>
      <w:proofErr w:type="gramEnd"/>
      <w:r w:rsidRPr="002F6C86">
        <w:rPr>
          <w:sz w:val="22"/>
          <w:szCs w:val="22"/>
        </w:rPr>
        <w:t xml:space="preserve"> a violation of </w:t>
      </w:r>
      <w:r>
        <w:rPr>
          <w:sz w:val="22"/>
          <w:szCs w:val="22"/>
        </w:rPr>
        <w:t>Applicable Law</w:t>
      </w:r>
      <w:r w:rsidR="00BA350E">
        <w:rPr>
          <w:sz w:val="22"/>
          <w:szCs w:val="22"/>
        </w:rPr>
        <w:t>;</w:t>
      </w:r>
    </w:p>
    <w:p w14:paraId="123E401C" w14:textId="5D2C53FE" w:rsidR="00CC7253" w:rsidRPr="00387808" w:rsidRDefault="00CC7253" w:rsidP="00AD39E6">
      <w:pPr>
        <w:pStyle w:val="ListParagraph"/>
        <w:numPr>
          <w:ilvl w:val="2"/>
          <w:numId w:val="18"/>
        </w:numPr>
        <w:autoSpaceDE w:val="0"/>
        <w:autoSpaceDN w:val="0"/>
        <w:adjustRightInd w:val="0"/>
        <w:spacing w:line="276" w:lineRule="auto"/>
        <w:ind w:left="851"/>
        <w:contextualSpacing/>
        <w:jc w:val="both"/>
        <w:rPr>
          <w:sz w:val="22"/>
          <w:szCs w:val="22"/>
        </w:rPr>
      </w:pPr>
      <w:r>
        <w:rPr>
          <w:sz w:val="22"/>
          <w:szCs w:val="22"/>
        </w:rPr>
        <w:lastRenderedPageBreak/>
        <w:t xml:space="preserve">it </w:t>
      </w:r>
      <w:r w:rsidR="00A26CFF">
        <w:rPr>
          <w:sz w:val="22"/>
          <w:szCs w:val="22"/>
        </w:rPr>
        <w:t>does</w:t>
      </w:r>
      <w:r w:rsidRPr="00387808">
        <w:rPr>
          <w:sz w:val="22"/>
          <w:szCs w:val="22"/>
        </w:rPr>
        <w:t xml:space="preserve"> not sell or deal in Product and/or Services listed in </w:t>
      </w:r>
      <w:r w:rsidRPr="00AD39E6">
        <w:rPr>
          <w:b/>
          <w:bCs/>
          <w:sz w:val="22"/>
          <w:szCs w:val="22"/>
        </w:rPr>
        <w:t>Annexure D</w:t>
      </w:r>
      <w:r w:rsidRPr="00387808">
        <w:rPr>
          <w:sz w:val="22"/>
          <w:szCs w:val="22"/>
        </w:rPr>
        <w:t xml:space="preserve">. </w:t>
      </w:r>
    </w:p>
    <w:p w14:paraId="4B38DCBA" w14:textId="77777777" w:rsidR="00D945D7" w:rsidRDefault="00A42D92" w:rsidP="00D945D7">
      <w:pPr>
        <w:pStyle w:val="ListParagraph"/>
        <w:widowControl w:val="0"/>
        <w:numPr>
          <w:ilvl w:val="1"/>
          <w:numId w:val="2"/>
        </w:numPr>
        <w:overflowPunct w:val="0"/>
        <w:autoSpaceDE w:val="0"/>
        <w:autoSpaceDN w:val="0"/>
        <w:adjustRightInd w:val="0"/>
        <w:spacing w:line="276" w:lineRule="auto"/>
        <w:ind w:left="426" w:right="-60" w:hanging="568"/>
        <w:jc w:val="both"/>
        <w:rPr>
          <w:sz w:val="22"/>
          <w:szCs w:val="22"/>
        </w:rPr>
      </w:pPr>
      <w:r w:rsidRPr="002F6C86">
        <w:rPr>
          <w:sz w:val="22"/>
          <w:szCs w:val="22"/>
        </w:rPr>
        <w:t>Each Party represents warrants and undertakes to the other Party that:</w:t>
      </w:r>
    </w:p>
    <w:p w14:paraId="4717A02C" w14:textId="2055A10B" w:rsidR="003675EC" w:rsidRPr="00D945D7" w:rsidRDefault="003675EC" w:rsidP="00D945D7">
      <w:pPr>
        <w:pStyle w:val="ListParagraph"/>
        <w:widowControl w:val="0"/>
        <w:numPr>
          <w:ilvl w:val="2"/>
          <w:numId w:val="34"/>
        </w:numPr>
        <w:overflowPunct w:val="0"/>
        <w:autoSpaceDE w:val="0"/>
        <w:autoSpaceDN w:val="0"/>
        <w:adjustRightInd w:val="0"/>
        <w:spacing w:line="276" w:lineRule="auto"/>
        <w:ind w:left="851" w:right="-60" w:hanging="709"/>
        <w:jc w:val="both"/>
        <w:rPr>
          <w:sz w:val="22"/>
          <w:szCs w:val="22"/>
        </w:rPr>
      </w:pPr>
      <w:r w:rsidRPr="00D945D7">
        <w:rPr>
          <w:sz w:val="22"/>
          <w:szCs w:val="22"/>
        </w:rPr>
        <w:t xml:space="preserve">it is compliant with Payment Card Industry-Data Security Standard (PCI-DSS) and Payment Application Data-Security Standard (PA-DSS), as maybe applicable; </w:t>
      </w:r>
    </w:p>
    <w:p w14:paraId="70688156" w14:textId="77777777" w:rsidR="003675EC" w:rsidRPr="00323CC0" w:rsidRDefault="003675EC" w:rsidP="00D945D7">
      <w:pPr>
        <w:pStyle w:val="ListParagraph"/>
        <w:widowControl w:val="0"/>
        <w:numPr>
          <w:ilvl w:val="2"/>
          <w:numId w:val="34"/>
        </w:numPr>
        <w:overflowPunct w:val="0"/>
        <w:autoSpaceDE w:val="0"/>
        <w:autoSpaceDN w:val="0"/>
        <w:adjustRightInd w:val="0"/>
        <w:spacing w:line="276" w:lineRule="auto"/>
        <w:ind w:left="851" w:right="-60" w:hanging="709"/>
        <w:jc w:val="both"/>
        <w:rPr>
          <w:sz w:val="22"/>
          <w:szCs w:val="22"/>
        </w:rPr>
      </w:pPr>
      <w:r w:rsidRPr="008F1BCF">
        <w:rPr>
          <w:sz w:val="22"/>
          <w:szCs w:val="22"/>
        </w:rPr>
        <w:t>no customer card and such related data is stored by it</w:t>
      </w:r>
      <w:r>
        <w:rPr>
          <w:sz w:val="22"/>
          <w:szCs w:val="22"/>
        </w:rPr>
        <w:t>;</w:t>
      </w:r>
    </w:p>
    <w:p w14:paraId="7436B9C6" w14:textId="77777777" w:rsidR="003675EC" w:rsidRPr="00380E03" w:rsidRDefault="003675EC" w:rsidP="00D945D7">
      <w:pPr>
        <w:pStyle w:val="ListParagraph"/>
        <w:widowControl w:val="0"/>
        <w:numPr>
          <w:ilvl w:val="2"/>
          <w:numId w:val="34"/>
        </w:numPr>
        <w:overflowPunct w:val="0"/>
        <w:autoSpaceDE w:val="0"/>
        <w:autoSpaceDN w:val="0"/>
        <w:adjustRightInd w:val="0"/>
        <w:spacing w:line="276" w:lineRule="auto"/>
        <w:ind w:left="851" w:right="-60" w:hanging="709"/>
        <w:jc w:val="both"/>
        <w:rPr>
          <w:sz w:val="22"/>
          <w:szCs w:val="22"/>
        </w:rPr>
      </w:pPr>
      <w:r w:rsidRPr="00380E03">
        <w:rPr>
          <w:sz w:val="22"/>
          <w:szCs w:val="22"/>
        </w:rPr>
        <w:t xml:space="preserve">it is compliant with all the Know Your Customer (KYC) compliance, Anti-Bribery/ Anti-Money Laundering (AML) / Combating Financing of Terrorism (CFT) guidelines issued by </w:t>
      </w:r>
      <w:r>
        <w:rPr>
          <w:sz w:val="22"/>
          <w:szCs w:val="22"/>
        </w:rPr>
        <w:t>RBI;</w:t>
      </w:r>
    </w:p>
    <w:p w14:paraId="799FD955" w14:textId="193219C9" w:rsidR="00F54CAC" w:rsidRPr="00AD39E6" w:rsidRDefault="00531187" w:rsidP="00D945D7">
      <w:pPr>
        <w:pStyle w:val="ListParagraph"/>
        <w:widowControl w:val="0"/>
        <w:numPr>
          <w:ilvl w:val="2"/>
          <w:numId w:val="34"/>
        </w:numPr>
        <w:overflowPunct w:val="0"/>
        <w:autoSpaceDE w:val="0"/>
        <w:autoSpaceDN w:val="0"/>
        <w:adjustRightInd w:val="0"/>
        <w:spacing w:line="276" w:lineRule="auto"/>
        <w:ind w:left="851" w:right="-60" w:hanging="709"/>
        <w:jc w:val="both"/>
        <w:rPr>
          <w:sz w:val="22"/>
          <w:szCs w:val="22"/>
        </w:rPr>
      </w:pPr>
      <w:r w:rsidRPr="00AD39E6">
        <w:rPr>
          <w:sz w:val="22"/>
          <w:szCs w:val="22"/>
        </w:rPr>
        <w:t xml:space="preserve">it is in </w:t>
      </w:r>
      <w:r w:rsidR="00F54CAC" w:rsidRPr="00AD39E6">
        <w:rPr>
          <w:sz w:val="22"/>
          <w:szCs w:val="22"/>
        </w:rPr>
        <w:t xml:space="preserve">compliance with the Applicable Laws and that all licenses and registrations required to </w:t>
      </w:r>
      <w:r w:rsidR="00677E6F" w:rsidRPr="00AD39E6">
        <w:rPr>
          <w:sz w:val="22"/>
          <w:szCs w:val="22"/>
        </w:rPr>
        <w:t>conduct</w:t>
      </w:r>
      <w:r w:rsidR="00F54CAC" w:rsidRPr="00AD39E6">
        <w:rPr>
          <w:sz w:val="22"/>
          <w:szCs w:val="22"/>
        </w:rPr>
        <w:t xml:space="preserve"> its business are in full force</w:t>
      </w:r>
      <w:r w:rsidR="00B56526">
        <w:rPr>
          <w:sz w:val="22"/>
          <w:szCs w:val="22"/>
        </w:rPr>
        <w:t>;</w:t>
      </w:r>
    </w:p>
    <w:p w14:paraId="57904BB3" w14:textId="16F2BF41" w:rsidR="00A42D92" w:rsidRPr="002F6C86" w:rsidRDefault="00A42D92" w:rsidP="00D945D7">
      <w:pPr>
        <w:pStyle w:val="ListParagraph"/>
        <w:widowControl w:val="0"/>
        <w:numPr>
          <w:ilvl w:val="2"/>
          <w:numId w:val="34"/>
        </w:numPr>
        <w:overflowPunct w:val="0"/>
        <w:autoSpaceDE w:val="0"/>
        <w:autoSpaceDN w:val="0"/>
        <w:adjustRightInd w:val="0"/>
        <w:spacing w:line="276" w:lineRule="auto"/>
        <w:ind w:left="851" w:right="-60" w:hanging="709"/>
        <w:jc w:val="both"/>
        <w:rPr>
          <w:sz w:val="22"/>
          <w:szCs w:val="22"/>
        </w:rPr>
      </w:pPr>
      <w:r w:rsidRPr="002F6C86">
        <w:rPr>
          <w:sz w:val="22"/>
          <w:szCs w:val="22"/>
        </w:rPr>
        <w:t>it is duly organized and validly existing and functioning under the laws of the jurisdiction in which it is established;</w:t>
      </w:r>
    </w:p>
    <w:p w14:paraId="55B4E98B" w14:textId="5B7B66C6" w:rsidR="00A42D92" w:rsidRPr="002F6C86" w:rsidRDefault="00A42D92" w:rsidP="00D945D7">
      <w:pPr>
        <w:pStyle w:val="ListParagraph"/>
        <w:widowControl w:val="0"/>
        <w:numPr>
          <w:ilvl w:val="2"/>
          <w:numId w:val="34"/>
        </w:numPr>
        <w:overflowPunct w:val="0"/>
        <w:autoSpaceDE w:val="0"/>
        <w:autoSpaceDN w:val="0"/>
        <w:adjustRightInd w:val="0"/>
        <w:spacing w:line="276" w:lineRule="auto"/>
        <w:ind w:left="851" w:right="-60" w:hanging="709"/>
        <w:jc w:val="both"/>
        <w:rPr>
          <w:sz w:val="22"/>
          <w:szCs w:val="22"/>
        </w:rPr>
      </w:pPr>
      <w:r w:rsidRPr="002F6C86">
        <w:rPr>
          <w:sz w:val="22"/>
          <w:szCs w:val="22"/>
        </w:rPr>
        <w:t xml:space="preserve">it has the power to execute, deliver and perform this Agreement and that this Agreement has been duly and validly </w:t>
      </w:r>
      <w:proofErr w:type="spellStart"/>
      <w:r w:rsidRPr="002F6C86">
        <w:rPr>
          <w:sz w:val="22"/>
          <w:szCs w:val="22"/>
        </w:rPr>
        <w:t>authori</w:t>
      </w:r>
      <w:r w:rsidR="00C50ABF" w:rsidRPr="002F6C86">
        <w:rPr>
          <w:sz w:val="22"/>
          <w:szCs w:val="22"/>
        </w:rPr>
        <w:t>s</w:t>
      </w:r>
      <w:r w:rsidRPr="002F6C86">
        <w:rPr>
          <w:sz w:val="22"/>
          <w:szCs w:val="22"/>
        </w:rPr>
        <w:t>ed</w:t>
      </w:r>
      <w:proofErr w:type="spellEnd"/>
      <w:r w:rsidRPr="002F6C86">
        <w:rPr>
          <w:sz w:val="22"/>
          <w:szCs w:val="22"/>
        </w:rPr>
        <w:t>, executed and delivered by it;</w:t>
      </w:r>
    </w:p>
    <w:p w14:paraId="187067B8" w14:textId="08E5BEDC" w:rsidR="00A42D92" w:rsidRPr="002F6C86" w:rsidRDefault="00A42D92" w:rsidP="00D945D7">
      <w:pPr>
        <w:pStyle w:val="ListParagraph"/>
        <w:widowControl w:val="0"/>
        <w:numPr>
          <w:ilvl w:val="2"/>
          <w:numId w:val="34"/>
        </w:numPr>
        <w:overflowPunct w:val="0"/>
        <w:autoSpaceDE w:val="0"/>
        <w:autoSpaceDN w:val="0"/>
        <w:adjustRightInd w:val="0"/>
        <w:spacing w:line="276" w:lineRule="auto"/>
        <w:ind w:left="851" w:right="-60" w:hanging="709"/>
        <w:jc w:val="both"/>
        <w:rPr>
          <w:sz w:val="22"/>
          <w:szCs w:val="22"/>
        </w:rPr>
      </w:pPr>
      <w:r w:rsidRPr="002F6C86">
        <w:rPr>
          <w:sz w:val="22"/>
          <w:szCs w:val="22"/>
        </w:rPr>
        <w:t>the execution and delivery of this Agreement do</w:t>
      </w:r>
      <w:r w:rsidR="00C74ABD">
        <w:rPr>
          <w:sz w:val="22"/>
          <w:szCs w:val="22"/>
        </w:rPr>
        <w:t>es</w:t>
      </w:r>
      <w:r w:rsidRPr="002F6C86">
        <w:rPr>
          <w:sz w:val="22"/>
          <w:szCs w:val="22"/>
        </w:rPr>
        <w:t xml:space="preserve"> not breach any Applicable Law or an order of court or </w:t>
      </w:r>
      <w:r w:rsidR="00A73680">
        <w:rPr>
          <w:sz w:val="22"/>
          <w:szCs w:val="22"/>
        </w:rPr>
        <w:t>R</w:t>
      </w:r>
      <w:r w:rsidRPr="002F6C86">
        <w:rPr>
          <w:sz w:val="22"/>
          <w:szCs w:val="22"/>
        </w:rPr>
        <w:t xml:space="preserve">egulatory </w:t>
      </w:r>
      <w:r w:rsidR="00A73680">
        <w:rPr>
          <w:sz w:val="22"/>
          <w:szCs w:val="22"/>
        </w:rPr>
        <w:t>A</w:t>
      </w:r>
      <w:r w:rsidRPr="002F6C86">
        <w:rPr>
          <w:sz w:val="22"/>
          <w:szCs w:val="22"/>
        </w:rPr>
        <w:t>uthority;</w:t>
      </w:r>
      <w:r w:rsidR="00137AC0">
        <w:rPr>
          <w:sz w:val="22"/>
          <w:szCs w:val="22"/>
        </w:rPr>
        <w:t xml:space="preserve"> and </w:t>
      </w:r>
    </w:p>
    <w:p w14:paraId="2129974E" w14:textId="3FA61D8A" w:rsidR="001C1B08" w:rsidRDefault="00A42D92" w:rsidP="00D945D7">
      <w:pPr>
        <w:pStyle w:val="ListParagraph"/>
        <w:widowControl w:val="0"/>
        <w:numPr>
          <w:ilvl w:val="2"/>
          <w:numId w:val="34"/>
        </w:numPr>
        <w:overflowPunct w:val="0"/>
        <w:autoSpaceDE w:val="0"/>
        <w:autoSpaceDN w:val="0"/>
        <w:adjustRightInd w:val="0"/>
        <w:spacing w:line="276" w:lineRule="auto"/>
        <w:ind w:left="851" w:right="-60" w:hanging="709"/>
        <w:jc w:val="both"/>
        <w:rPr>
          <w:sz w:val="22"/>
          <w:szCs w:val="22"/>
        </w:rPr>
      </w:pPr>
      <w:r w:rsidRPr="002F6C86">
        <w:rPr>
          <w:sz w:val="22"/>
          <w:szCs w:val="22"/>
        </w:rPr>
        <w:t>there are no legal, quasi-legal, administrative proceedings, claims, actions, investigations, orders, judgments or decrees of any nature made, existing, or pending or anticipated, which may prejudicially affect the due performance or enforceability of this Agreement</w:t>
      </w:r>
      <w:r w:rsidR="00DF4BD5">
        <w:rPr>
          <w:sz w:val="22"/>
          <w:szCs w:val="22"/>
        </w:rPr>
        <w:t>.</w:t>
      </w:r>
      <w:r w:rsidRPr="002F6C86">
        <w:rPr>
          <w:sz w:val="22"/>
          <w:szCs w:val="22"/>
        </w:rPr>
        <w:t xml:space="preserve"> </w:t>
      </w:r>
    </w:p>
    <w:p w14:paraId="1679374F" w14:textId="77777777" w:rsidR="00330ED1" w:rsidRPr="00556BEE" w:rsidRDefault="00330ED1" w:rsidP="00330ED1">
      <w:pPr>
        <w:pStyle w:val="ListParagraph"/>
        <w:widowControl w:val="0"/>
        <w:overflowPunct w:val="0"/>
        <w:autoSpaceDE w:val="0"/>
        <w:autoSpaceDN w:val="0"/>
        <w:adjustRightInd w:val="0"/>
        <w:spacing w:line="276" w:lineRule="auto"/>
        <w:ind w:left="851" w:right="-60"/>
        <w:jc w:val="both"/>
        <w:rPr>
          <w:sz w:val="22"/>
          <w:szCs w:val="22"/>
        </w:rPr>
      </w:pPr>
    </w:p>
    <w:p w14:paraId="1555D6F9" w14:textId="77777777" w:rsidR="00E60163" w:rsidRPr="00246631" w:rsidRDefault="00E60163" w:rsidP="00AD39E6">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34" w:name="_Toc130890307"/>
      <w:bookmarkStart w:id="35" w:name="_Toc210662060"/>
      <w:bookmarkStart w:id="36" w:name="_Toc130309643"/>
      <w:r w:rsidRPr="00246631">
        <w:rPr>
          <w:rFonts w:ascii="Times New Roman" w:hAnsi="Times New Roman" w:cs="Times New Roman"/>
          <w:b/>
          <w:color w:val="auto"/>
          <w:sz w:val="22"/>
          <w:szCs w:val="22"/>
        </w:rPr>
        <w:t>CONSENT</w:t>
      </w:r>
      <w:bookmarkEnd w:id="34"/>
      <w:bookmarkEnd w:id="35"/>
      <w:r w:rsidRPr="00246631">
        <w:rPr>
          <w:rFonts w:ascii="Times New Roman" w:hAnsi="Times New Roman" w:cs="Times New Roman"/>
          <w:b/>
          <w:color w:val="auto"/>
          <w:sz w:val="22"/>
          <w:szCs w:val="22"/>
        </w:rPr>
        <w:t xml:space="preserve"> </w:t>
      </w:r>
    </w:p>
    <w:p w14:paraId="1924CB4D" w14:textId="77777777" w:rsidR="00E60163" w:rsidRPr="002F6C86" w:rsidRDefault="00E60163" w:rsidP="00EF6F73">
      <w:pPr>
        <w:spacing w:line="276" w:lineRule="auto"/>
        <w:jc w:val="both"/>
        <w:rPr>
          <w:sz w:val="22"/>
          <w:szCs w:val="22"/>
        </w:rPr>
      </w:pPr>
    </w:p>
    <w:p w14:paraId="33980F55" w14:textId="16F84BA6" w:rsidR="00E60163" w:rsidRDefault="00E60163" w:rsidP="00AD39E6">
      <w:pPr>
        <w:pStyle w:val="ColorfulList-Accent11"/>
        <w:numPr>
          <w:ilvl w:val="1"/>
          <w:numId w:val="2"/>
        </w:numPr>
        <w:spacing w:after="200" w:line="276" w:lineRule="auto"/>
        <w:ind w:left="426" w:right="-60" w:hanging="568"/>
        <w:contextualSpacing/>
        <w:jc w:val="both"/>
        <w:rPr>
          <w:bCs/>
          <w:sz w:val="22"/>
          <w:szCs w:val="22"/>
        </w:rPr>
      </w:pPr>
      <w:r w:rsidRPr="002F6C86">
        <w:rPr>
          <w:bCs/>
          <w:sz w:val="22"/>
          <w:szCs w:val="22"/>
        </w:rPr>
        <w:t xml:space="preserve">The </w:t>
      </w:r>
      <w:hyperlink r:id="rId9" w:history="1">
        <w:r w:rsidRPr="002F6C86">
          <w:rPr>
            <w:sz w:val="22"/>
            <w:szCs w:val="22"/>
          </w:rPr>
          <w:t>Merchant</w:t>
        </w:r>
      </w:hyperlink>
      <w:r w:rsidRPr="002F6C86">
        <w:rPr>
          <w:bCs/>
          <w:sz w:val="22"/>
          <w:szCs w:val="22"/>
        </w:rPr>
        <w:t xml:space="preserve"> hereby understands and further expressly consents to </w:t>
      </w:r>
      <w:r w:rsidR="00AE7CBA" w:rsidRPr="002F6C86">
        <w:rPr>
          <w:bCs/>
          <w:sz w:val="22"/>
          <w:szCs w:val="22"/>
        </w:rPr>
        <w:t>authorize</w:t>
      </w:r>
      <w:r w:rsidRPr="002F6C86">
        <w:rPr>
          <w:bCs/>
          <w:sz w:val="22"/>
          <w:szCs w:val="22"/>
        </w:rPr>
        <w:t xml:space="preserve"> Phi Commerce to:</w:t>
      </w:r>
    </w:p>
    <w:p w14:paraId="6B90F8DB" w14:textId="5A8C2FE2" w:rsidR="00E60163" w:rsidRPr="002F6C86" w:rsidRDefault="00E60163" w:rsidP="00AE7CBA">
      <w:pPr>
        <w:pStyle w:val="ColorfulList-Accent11"/>
        <w:numPr>
          <w:ilvl w:val="2"/>
          <w:numId w:val="20"/>
        </w:numPr>
        <w:spacing w:after="200" w:line="276" w:lineRule="auto"/>
        <w:ind w:left="851" w:right="-60" w:hanging="709"/>
        <w:contextualSpacing/>
        <w:jc w:val="both"/>
        <w:rPr>
          <w:bCs/>
          <w:sz w:val="22"/>
          <w:szCs w:val="22"/>
        </w:rPr>
      </w:pPr>
      <w:r w:rsidRPr="002F6C86">
        <w:rPr>
          <w:bCs/>
          <w:sz w:val="22"/>
          <w:szCs w:val="22"/>
        </w:rPr>
        <w:t>collect Transaction Data as required for processing, reconciliation and settlement;</w:t>
      </w:r>
    </w:p>
    <w:p w14:paraId="33A7E69D" w14:textId="63546570" w:rsidR="00E60163" w:rsidRPr="002F6C86" w:rsidRDefault="00E60163" w:rsidP="00AE7CBA">
      <w:pPr>
        <w:pStyle w:val="ColorfulList-Accent11"/>
        <w:numPr>
          <w:ilvl w:val="2"/>
          <w:numId w:val="20"/>
        </w:numPr>
        <w:spacing w:after="200" w:line="276" w:lineRule="auto"/>
        <w:ind w:left="851" w:right="-60" w:hanging="709"/>
        <w:contextualSpacing/>
        <w:jc w:val="both"/>
        <w:rPr>
          <w:bCs/>
          <w:sz w:val="22"/>
          <w:szCs w:val="22"/>
        </w:rPr>
      </w:pPr>
      <w:r w:rsidRPr="002F6C86">
        <w:rPr>
          <w:bCs/>
          <w:sz w:val="22"/>
          <w:szCs w:val="22"/>
        </w:rPr>
        <w:t xml:space="preserve">use Transaction Data required for providing </w:t>
      </w:r>
      <w:proofErr w:type="spellStart"/>
      <w:r w:rsidR="00BD7E99">
        <w:rPr>
          <w:bCs/>
          <w:sz w:val="22"/>
          <w:szCs w:val="22"/>
        </w:rPr>
        <w:t>PayPhi</w:t>
      </w:r>
      <w:proofErr w:type="spellEnd"/>
      <w:r w:rsidR="00BD7E99">
        <w:rPr>
          <w:bCs/>
          <w:sz w:val="22"/>
          <w:szCs w:val="22"/>
        </w:rPr>
        <w:t xml:space="preserve"> Service</w:t>
      </w:r>
      <w:r w:rsidR="00787194">
        <w:rPr>
          <w:bCs/>
          <w:sz w:val="22"/>
          <w:szCs w:val="22"/>
        </w:rPr>
        <w:t>s</w:t>
      </w:r>
      <w:r w:rsidRPr="002F6C86">
        <w:rPr>
          <w:bCs/>
          <w:sz w:val="22"/>
          <w:szCs w:val="22"/>
        </w:rPr>
        <w:t>;</w:t>
      </w:r>
    </w:p>
    <w:p w14:paraId="40C0D4F4" w14:textId="10B32C40" w:rsidR="00330ED1" w:rsidRPr="00B56526" w:rsidRDefault="00E60163" w:rsidP="00B56526">
      <w:pPr>
        <w:pStyle w:val="ColorfulList-Accent11"/>
        <w:numPr>
          <w:ilvl w:val="2"/>
          <w:numId w:val="20"/>
        </w:numPr>
        <w:spacing w:after="200" w:line="276" w:lineRule="auto"/>
        <w:ind w:left="851" w:right="-60" w:hanging="709"/>
        <w:contextualSpacing/>
        <w:jc w:val="both"/>
        <w:rPr>
          <w:bCs/>
          <w:sz w:val="22"/>
          <w:szCs w:val="22"/>
        </w:rPr>
      </w:pPr>
      <w:r w:rsidRPr="002F6C86">
        <w:rPr>
          <w:bCs/>
          <w:sz w:val="22"/>
          <w:szCs w:val="22"/>
        </w:rPr>
        <w:t>store Transaction Data for the purposes as provided in the Applicable Law in such a manner as is reasonably secure.</w:t>
      </w:r>
    </w:p>
    <w:p w14:paraId="0AE14FB4" w14:textId="33FC4F9C" w:rsidR="00E60163" w:rsidRPr="002F6C86" w:rsidRDefault="00E60163" w:rsidP="00AD39E6">
      <w:pPr>
        <w:pStyle w:val="ColorfulList-Accent11"/>
        <w:numPr>
          <w:ilvl w:val="1"/>
          <w:numId w:val="2"/>
        </w:numPr>
        <w:spacing w:after="200" w:line="276" w:lineRule="auto"/>
        <w:ind w:left="426" w:right="-60" w:hanging="568"/>
        <w:contextualSpacing/>
        <w:jc w:val="both"/>
        <w:rPr>
          <w:bCs/>
          <w:sz w:val="22"/>
          <w:szCs w:val="22"/>
        </w:rPr>
      </w:pPr>
      <w:r w:rsidRPr="002F6C86">
        <w:rPr>
          <w:bCs/>
          <w:sz w:val="22"/>
          <w:szCs w:val="22"/>
        </w:rPr>
        <w:t xml:space="preserve">The Merchant further agrees and </w:t>
      </w:r>
      <w:proofErr w:type="spellStart"/>
      <w:r w:rsidRPr="002F6C86">
        <w:rPr>
          <w:bCs/>
          <w:sz w:val="22"/>
          <w:szCs w:val="22"/>
        </w:rPr>
        <w:t>authorises</w:t>
      </w:r>
      <w:proofErr w:type="spellEnd"/>
      <w:r w:rsidRPr="002F6C86">
        <w:rPr>
          <w:bCs/>
          <w:sz w:val="22"/>
          <w:szCs w:val="22"/>
        </w:rPr>
        <w:t xml:space="preserve"> Phi Commerce to disclose such parts of Transaction Data that are not Personally Identifiable Information with such third parties such as </w:t>
      </w:r>
      <w:r w:rsidR="00C822EC">
        <w:rPr>
          <w:bCs/>
          <w:sz w:val="22"/>
          <w:szCs w:val="22"/>
        </w:rPr>
        <w:t xml:space="preserve">Issuer, </w:t>
      </w:r>
      <w:r w:rsidRPr="002F6C86">
        <w:rPr>
          <w:bCs/>
          <w:sz w:val="22"/>
          <w:szCs w:val="22"/>
        </w:rPr>
        <w:t>Acquiring Banks, Card Schemes and su</w:t>
      </w:r>
      <w:r w:rsidR="00F2076D">
        <w:rPr>
          <w:bCs/>
          <w:sz w:val="22"/>
          <w:szCs w:val="22"/>
        </w:rPr>
        <w:t xml:space="preserve">ch other </w:t>
      </w:r>
      <w:r w:rsidRPr="00387808">
        <w:rPr>
          <w:bCs/>
          <w:sz w:val="22"/>
          <w:szCs w:val="22"/>
        </w:rPr>
        <w:t xml:space="preserve">Relevant </w:t>
      </w:r>
      <w:r w:rsidR="00C822EC" w:rsidRPr="00387808">
        <w:rPr>
          <w:bCs/>
          <w:sz w:val="22"/>
          <w:szCs w:val="22"/>
        </w:rPr>
        <w:t>Authority</w:t>
      </w:r>
      <w:r w:rsidRPr="008E22E3">
        <w:rPr>
          <w:bCs/>
          <w:sz w:val="22"/>
          <w:szCs w:val="22"/>
        </w:rPr>
        <w:t xml:space="preserve">, as maybe required by such </w:t>
      </w:r>
      <w:r w:rsidRPr="00387808">
        <w:rPr>
          <w:bCs/>
          <w:sz w:val="22"/>
          <w:szCs w:val="22"/>
        </w:rPr>
        <w:t xml:space="preserve">Relevant </w:t>
      </w:r>
      <w:r w:rsidR="00845D63" w:rsidRPr="00387808">
        <w:rPr>
          <w:bCs/>
          <w:sz w:val="22"/>
          <w:szCs w:val="22"/>
        </w:rPr>
        <w:t>Authority</w:t>
      </w:r>
      <w:r w:rsidRPr="008E22E3">
        <w:rPr>
          <w:bCs/>
          <w:sz w:val="22"/>
          <w:szCs w:val="22"/>
        </w:rPr>
        <w:t xml:space="preserve"> for purposes</w:t>
      </w:r>
      <w:r w:rsidR="00970766">
        <w:rPr>
          <w:bCs/>
          <w:sz w:val="22"/>
          <w:szCs w:val="22"/>
        </w:rPr>
        <w:t>, inter alia</w:t>
      </w:r>
      <w:r w:rsidR="0078663B">
        <w:rPr>
          <w:bCs/>
          <w:sz w:val="22"/>
          <w:szCs w:val="22"/>
        </w:rPr>
        <w:t>,</w:t>
      </w:r>
      <w:r w:rsidRPr="008E22E3">
        <w:rPr>
          <w:bCs/>
          <w:sz w:val="22"/>
          <w:szCs w:val="22"/>
        </w:rPr>
        <w:t xml:space="preserve"> </w:t>
      </w:r>
      <w:r w:rsidR="00ED3D1E">
        <w:rPr>
          <w:bCs/>
          <w:sz w:val="22"/>
          <w:szCs w:val="22"/>
        </w:rPr>
        <w:t>including</w:t>
      </w:r>
      <w:r w:rsidRPr="008E22E3">
        <w:rPr>
          <w:bCs/>
          <w:sz w:val="22"/>
          <w:szCs w:val="22"/>
        </w:rPr>
        <w:t xml:space="preserve"> reconciliatio</w:t>
      </w:r>
      <w:r w:rsidRPr="002F6C86">
        <w:rPr>
          <w:bCs/>
          <w:sz w:val="22"/>
          <w:szCs w:val="22"/>
        </w:rPr>
        <w:t xml:space="preserve">n, enforcement, verification, investigation, settlement, fraud and risk assessment. </w:t>
      </w:r>
    </w:p>
    <w:p w14:paraId="40AF15C9" w14:textId="4DF0132F" w:rsidR="0059178E" w:rsidRPr="009677DB" w:rsidRDefault="00E60163" w:rsidP="00AD39E6">
      <w:pPr>
        <w:pStyle w:val="ColorfulList-Accent11"/>
        <w:numPr>
          <w:ilvl w:val="1"/>
          <w:numId w:val="2"/>
        </w:numPr>
        <w:spacing w:after="200" w:line="276" w:lineRule="auto"/>
        <w:ind w:left="426" w:right="-60" w:hanging="568"/>
        <w:contextualSpacing/>
        <w:jc w:val="both"/>
        <w:rPr>
          <w:bCs/>
          <w:sz w:val="22"/>
          <w:szCs w:val="22"/>
        </w:rPr>
      </w:pPr>
      <w:r w:rsidRPr="009677DB">
        <w:rPr>
          <w:bCs/>
          <w:sz w:val="22"/>
          <w:szCs w:val="22"/>
        </w:rPr>
        <w:t xml:space="preserve">The Merchant further agrees and </w:t>
      </w:r>
      <w:proofErr w:type="spellStart"/>
      <w:r w:rsidRPr="009677DB">
        <w:rPr>
          <w:bCs/>
          <w:sz w:val="22"/>
          <w:szCs w:val="22"/>
        </w:rPr>
        <w:t>authorises</w:t>
      </w:r>
      <w:proofErr w:type="spellEnd"/>
      <w:r w:rsidRPr="009677DB">
        <w:rPr>
          <w:bCs/>
          <w:sz w:val="22"/>
          <w:szCs w:val="22"/>
        </w:rPr>
        <w:t xml:space="preserve"> Phi Commerce to disclose such parts of Transaction Data which may </w:t>
      </w:r>
      <w:r w:rsidR="00A017EC">
        <w:rPr>
          <w:bCs/>
          <w:sz w:val="22"/>
          <w:szCs w:val="22"/>
        </w:rPr>
        <w:t>include</w:t>
      </w:r>
      <w:r w:rsidRPr="009677DB">
        <w:rPr>
          <w:bCs/>
          <w:sz w:val="22"/>
          <w:szCs w:val="22"/>
        </w:rPr>
        <w:t xml:space="preserve"> Personally Identifiable Information, with prior intimation to Merchant</w:t>
      </w:r>
      <w:r w:rsidR="00A244D5" w:rsidRPr="009677DB">
        <w:rPr>
          <w:bCs/>
          <w:sz w:val="22"/>
          <w:szCs w:val="22"/>
        </w:rPr>
        <w:t>,</w:t>
      </w:r>
      <w:r w:rsidRPr="009677DB">
        <w:rPr>
          <w:bCs/>
          <w:sz w:val="22"/>
          <w:szCs w:val="22"/>
        </w:rPr>
        <w:t xml:space="preserve"> wherever possible</w:t>
      </w:r>
      <w:bookmarkEnd w:id="36"/>
    </w:p>
    <w:p w14:paraId="7FC62A89" w14:textId="17AA1208" w:rsidR="00FE28DA" w:rsidRDefault="00FE28DA" w:rsidP="00330ED1">
      <w:pPr>
        <w:pStyle w:val="ColorfulList-Accent11"/>
        <w:numPr>
          <w:ilvl w:val="1"/>
          <w:numId w:val="2"/>
        </w:numPr>
        <w:spacing w:line="276" w:lineRule="auto"/>
        <w:ind w:left="426" w:right="-60" w:hanging="568"/>
        <w:contextualSpacing/>
        <w:jc w:val="both"/>
        <w:rPr>
          <w:sz w:val="22"/>
          <w:szCs w:val="22"/>
        </w:rPr>
      </w:pPr>
      <w:r w:rsidRPr="002F6C86">
        <w:rPr>
          <w:sz w:val="22"/>
          <w:szCs w:val="22"/>
        </w:rPr>
        <w:t xml:space="preserve">The Merchant represents that, </w:t>
      </w:r>
      <w:r w:rsidR="00BD78A9" w:rsidRPr="002F6C86">
        <w:rPr>
          <w:sz w:val="22"/>
          <w:szCs w:val="22"/>
        </w:rPr>
        <w:t xml:space="preserve">it has the requisite power and </w:t>
      </w:r>
      <w:proofErr w:type="spellStart"/>
      <w:r w:rsidR="00BA5BB7" w:rsidRPr="002F6C86">
        <w:rPr>
          <w:sz w:val="22"/>
          <w:szCs w:val="22"/>
        </w:rPr>
        <w:t>authorisation</w:t>
      </w:r>
      <w:proofErr w:type="spellEnd"/>
      <w:r w:rsidR="00BD78A9" w:rsidRPr="002F6C86">
        <w:rPr>
          <w:sz w:val="22"/>
          <w:szCs w:val="22"/>
        </w:rPr>
        <w:t xml:space="preserve"> to provide Phi Commerce with the </w:t>
      </w:r>
      <w:r w:rsidR="00495029" w:rsidRPr="002F6C86">
        <w:rPr>
          <w:sz w:val="22"/>
          <w:szCs w:val="22"/>
        </w:rPr>
        <w:t>Tran</w:t>
      </w:r>
      <w:r w:rsidR="002F06AF" w:rsidRPr="002F6C86">
        <w:rPr>
          <w:sz w:val="22"/>
          <w:szCs w:val="22"/>
        </w:rPr>
        <w:t>saction D</w:t>
      </w:r>
      <w:r w:rsidR="00BD78A9" w:rsidRPr="002F6C86">
        <w:rPr>
          <w:sz w:val="22"/>
          <w:szCs w:val="22"/>
        </w:rPr>
        <w:t xml:space="preserve">ata </w:t>
      </w:r>
      <w:r w:rsidR="002F06AF" w:rsidRPr="002F6C86">
        <w:rPr>
          <w:sz w:val="22"/>
          <w:szCs w:val="22"/>
        </w:rPr>
        <w:t>and</w:t>
      </w:r>
      <w:r w:rsidRPr="002F6C86">
        <w:rPr>
          <w:sz w:val="22"/>
          <w:szCs w:val="22"/>
        </w:rPr>
        <w:t xml:space="preserve"> Personal Information and the </w:t>
      </w:r>
      <w:r w:rsidR="00BA5BB7" w:rsidRPr="002F6C86">
        <w:rPr>
          <w:sz w:val="22"/>
          <w:szCs w:val="22"/>
        </w:rPr>
        <w:t>Merchant shall</w:t>
      </w:r>
      <w:r w:rsidRPr="002F6C86">
        <w:rPr>
          <w:sz w:val="22"/>
          <w:szCs w:val="22"/>
        </w:rPr>
        <w:t xml:space="preserve"> be </w:t>
      </w:r>
      <w:r w:rsidR="00BA5BB7" w:rsidRPr="002F6C86">
        <w:rPr>
          <w:sz w:val="22"/>
          <w:szCs w:val="22"/>
        </w:rPr>
        <w:t>responsible for informing and obtaining such consents as may be re</w:t>
      </w:r>
      <w:r w:rsidR="00E17F30" w:rsidRPr="002F6C86">
        <w:rPr>
          <w:sz w:val="22"/>
          <w:szCs w:val="22"/>
        </w:rPr>
        <w:t>quired for the purpose of performing its obligation</w:t>
      </w:r>
      <w:r w:rsidR="005C1289" w:rsidRPr="002F6C86">
        <w:rPr>
          <w:sz w:val="22"/>
          <w:szCs w:val="22"/>
        </w:rPr>
        <w:t xml:space="preserve">s under this </w:t>
      </w:r>
      <w:r w:rsidR="00E17F30" w:rsidRPr="002F6C86">
        <w:rPr>
          <w:sz w:val="22"/>
          <w:szCs w:val="22"/>
        </w:rPr>
        <w:t>Agreement</w:t>
      </w:r>
      <w:r w:rsidR="005C1289" w:rsidRPr="002F6C86">
        <w:rPr>
          <w:sz w:val="22"/>
          <w:szCs w:val="22"/>
        </w:rPr>
        <w:t xml:space="preserve">. </w:t>
      </w:r>
    </w:p>
    <w:p w14:paraId="2B63E8A3" w14:textId="77777777" w:rsidR="00330ED1" w:rsidRPr="002F6C86" w:rsidRDefault="00330ED1" w:rsidP="00330ED1">
      <w:pPr>
        <w:pStyle w:val="ColorfulList-Accent11"/>
        <w:spacing w:line="276" w:lineRule="auto"/>
        <w:ind w:left="426" w:right="-60"/>
        <w:contextualSpacing/>
        <w:jc w:val="both"/>
        <w:rPr>
          <w:sz w:val="22"/>
          <w:szCs w:val="22"/>
        </w:rPr>
      </w:pPr>
    </w:p>
    <w:p w14:paraId="38AF86A2" w14:textId="12EB2589" w:rsidR="0041694D" w:rsidRPr="00246631" w:rsidRDefault="0041694D" w:rsidP="00330ED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37" w:name="_Toc130890308"/>
      <w:bookmarkStart w:id="38" w:name="_Toc210662061"/>
      <w:bookmarkStart w:id="39" w:name="_Toc130309640"/>
      <w:r w:rsidRPr="00246631">
        <w:rPr>
          <w:rFonts w:ascii="Times New Roman" w:hAnsi="Times New Roman" w:cs="Times New Roman"/>
          <w:b/>
          <w:color w:val="auto"/>
          <w:sz w:val="22"/>
          <w:szCs w:val="22"/>
        </w:rPr>
        <w:t>SETTLEMENT</w:t>
      </w:r>
      <w:bookmarkEnd w:id="37"/>
      <w:bookmarkEnd w:id="38"/>
      <w:r w:rsidRPr="00246631">
        <w:rPr>
          <w:rFonts w:ascii="Times New Roman" w:hAnsi="Times New Roman" w:cs="Times New Roman"/>
          <w:b/>
          <w:color w:val="auto"/>
          <w:sz w:val="22"/>
          <w:szCs w:val="22"/>
        </w:rPr>
        <w:t xml:space="preserve"> </w:t>
      </w:r>
      <w:bookmarkEnd w:id="39"/>
      <w:r w:rsidRPr="00246631">
        <w:rPr>
          <w:rFonts w:ascii="Times New Roman" w:hAnsi="Times New Roman" w:cs="Times New Roman"/>
          <w:b/>
          <w:color w:val="auto"/>
          <w:sz w:val="22"/>
          <w:szCs w:val="22"/>
        </w:rPr>
        <w:t xml:space="preserve"> </w:t>
      </w:r>
    </w:p>
    <w:p w14:paraId="40CCC733" w14:textId="77777777" w:rsidR="0041694D" w:rsidRPr="002F6C86" w:rsidRDefault="0041694D" w:rsidP="00EF6F73">
      <w:pPr>
        <w:widowControl w:val="0"/>
        <w:autoSpaceDE w:val="0"/>
        <w:autoSpaceDN w:val="0"/>
        <w:adjustRightInd w:val="0"/>
        <w:spacing w:line="276" w:lineRule="auto"/>
        <w:ind w:right="-60"/>
        <w:jc w:val="both"/>
        <w:rPr>
          <w:bCs/>
          <w:sz w:val="22"/>
          <w:szCs w:val="22"/>
        </w:rPr>
      </w:pPr>
    </w:p>
    <w:p w14:paraId="695509FE" w14:textId="257B3D9E" w:rsidR="00E20BE4" w:rsidRPr="003635C0" w:rsidRDefault="0041694D" w:rsidP="00323884">
      <w:pPr>
        <w:pStyle w:val="ListParagraph"/>
        <w:numPr>
          <w:ilvl w:val="1"/>
          <w:numId w:val="2"/>
        </w:numPr>
        <w:ind w:left="426" w:hanging="568"/>
        <w:jc w:val="both"/>
        <w:rPr>
          <w:sz w:val="22"/>
          <w:szCs w:val="22"/>
        </w:rPr>
      </w:pPr>
      <w:r w:rsidRPr="00CF6829">
        <w:rPr>
          <w:sz w:val="22"/>
          <w:szCs w:val="22"/>
        </w:rPr>
        <w:t xml:space="preserve">Phi </w:t>
      </w:r>
      <w:r w:rsidRPr="003635C0">
        <w:rPr>
          <w:sz w:val="22"/>
          <w:szCs w:val="22"/>
        </w:rPr>
        <w:t xml:space="preserve">Commerce shall </w:t>
      </w:r>
      <w:r w:rsidR="0018332F" w:rsidRPr="003635C0">
        <w:rPr>
          <w:sz w:val="22"/>
          <w:szCs w:val="22"/>
        </w:rPr>
        <w:t>s</w:t>
      </w:r>
      <w:r w:rsidRPr="003635C0">
        <w:rPr>
          <w:sz w:val="22"/>
          <w:szCs w:val="22"/>
        </w:rPr>
        <w:t>ettle</w:t>
      </w:r>
      <w:r w:rsidR="00B54698" w:rsidRPr="003635C0">
        <w:rPr>
          <w:sz w:val="22"/>
          <w:szCs w:val="22"/>
        </w:rPr>
        <w:t xml:space="preserve"> </w:t>
      </w:r>
      <w:r w:rsidRPr="003635C0">
        <w:rPr>
          <w:sz w:val="22"/>
          <w:szCs w:val="22"/>
        </w:rPr>
        <w:t>the Settlement Amount within T + 1 Business Days</w:t>
      </w:r>
      <w:r w:rsidR="00062808" w:rsidRPr="003635C0">
        <w:rPr>
          <w:sz w:val="22"/>
          <w:szCs w:val="22"/>
        </w:rPr>
        <w:t xml:space="preserve">. For the purpose of </w:t>
      </w:r>
      <w:r w:rsidR="00877788" w:rsidRPr="003635C0">
        <w:rPr>
          <w:sz w:val="22"/>
          <w:szCs w:val="22"/>
        </w:rPr>
        <w:t xml:space="preserve">this Clause, </w:t>
      </w:r>
      <w:r w:rsidR="00753748" w:rsidRPr="003635C0">
        <w:rPr>
          <w:sz w:val="22"/>
          <w:szCs w:val="22"/>
        </w:rPr>
        <w:t>“T”</w:t>
      </w:r>
      <w:r w:rsidR="00F2319B" w:rsidRPr="003635C0">
        <w:rPr>
          <w:sz w:val="22"/>
          <w:szCs w:val="22"/>
        </w:rPr>
        <w:t xml:space="preserve"> </w:t>
      </w:r>
      <w:r w:rsidR="00753748" w:rsidRPr="003635C0">
        <w:rPr>
          <w:sz w:val="22"/>
          <w:szCs w:val="22"/>
        </w:rPr>
        <w:t xml:space="preserve">shall </w:t>
      </w:r>
      <w:r w:rsidR="00AF411A" w:rsidRPr="003635C0">
        <w:rPr>
          <w:sz w:val="22"/>
          <w:szCs w:val="22"/>
        </w:rPr>
        <w:t>mean</w:t>
      </w:r>
      <w:r w:rsidR="006510DA" w:rsidRPr="003635C0">
        <w:rPr>
          <w:sz w:val="22"/>
          <w:szCs w:val="22"/>
        </w:rPr>
        <w:t xml:space="preserve"> </w:t>
      </w:r>
      <w:r w:rsidR="00EB1A73" w:rsidRPr="003635C0">
        <w:rPr>
          <w:sz w:val="22"/>
          <w:szCs w:val="22"/>
        </w:rPr>
        <w:t xml:space="preserve">date </w:t>
      </w:r>
      <w:r w:rsidR="007E3F7E" w:rsidRPr="003635C0">
        <w:rPr>
          <w:sz w:val="22"/>
          <w:szCs w:val="22"/>
        </w:rPr>
        <w:t xml:space="preserve">of receipt of funds </w:t>
      </w:r>
      <w:r w:rsidR="00453288" w:rsidRPr="003635C0">
        <w:rPr>
          <w:sz w:val="22"/>
          <w:szCs w:val="22"/>
        </w:rPr>
        <w:t xml:space="preserve">in </w:t>
      </w:r>
      <w:r w:rsidR="007802C3" w:rsidRPr="003635C0">
        <w:rPr>
          <w:sz w:val="22"/>
          <w:szCs w:val="22"/>
        </w:rPr>
        <w:t xml:space="preserve">the </w:t>
      </w:r>
      <w:r w:rsidR="00453288" w:rsidRPr="003635C0">
        <w:rPr>
          <w:sz w:val="22"/>
          <w:szCs w:val="22"/>
        </w:rPr>
        <w:t>Escrow Account</w:t>
      </w:r>
      <w:r w:rsidRPr="003635C0">
        <w:rPr>
          <w:sz w:val="22"/>
          <w:szCs w:val="22"/>
        </w:rPr>
        <w:t>.</w:t>
      </w:r>
    </w:p>
    <w:p w14:paraId="3A9E24B8" w14:textId="3B7B4465" w:rsidR="00E20BE4" w:rsidRPr="003635C0" w:rsidRDefault="0041694D" w:rsidP="00AD39E6">
      <w:pPr>
        <w:pStyle w:val="ListParagraph"/>
        <w:numPr>
          <w:ilvl w:val="1"/>
          <w:numId w:val="2"/>
        </w:numPr>
        <w:autoSpaceDE w:val="0"/>
        <w:autoSpaceDN w:val="0"/>
        <w:adjustRightInd w:val="0"/>
        <w:spacing w:line="276" w:lineRule="auto"/>
        <w:ind w:left="426" w:right="-60" w:hanging="568"/>
        <w:jc w:val="both"/>
        <w:rPr>
          <w:sz w:val="22"/>
          <w:szCs w:val="22"/>
        </w:rPr>
      </w:pPr>
      <w:r w:rsidRPr="003635C0">
        <w:rPr>
          <w:sz w:val="22"/>
          <w:szCs w:val="22"/>
        </w:rPr>
        <w:t>The settlement by Phi Commerce shall be without prejudice to any claims or rights that Phi Commerce may have against the Merchant and shall not constitute any admission by Phi Commerce as to the performance by the Merchant of its obligations under this Agreement.</w:t>
      </w:r>
    </w:p>
    <w:p w14:paraId="450F7062" w14:textId="0C0980F0" w:rsidR="0041694D" w:rsidRPr="003635C0" w:rsidRDefault="5AE2170B" w:rsidP="00AD39E6">
      <w:pPr>
        <w:pStyle w:val="ListParagraph"/>
        <w:numPr>
          <w:ilvl w:val="1"/>
          <w:numId w:val="2"/>
        </w:numPr>
        <w:autoSpaceDE w:val="0"/>
        <w:autoSpaceDN w:val="0"/>
        <w:adjustRightInd w:val="0"/>
        <w:spacing w:line="276" w:lineRule="auto"/>
        <w:ind w:left="426" w:right="-60" w:hanging="568"/>
        <w:jc w:val="both"/>
        <w:rPr>
          <w:sz w:val="22"/>
          <w:szCs w:val="22"/>
        </w:rPr>
      </w:pPr>
      <w:r w:rsidRPr="003635C0">
        <w:rPr>
          <w:sz w:val="22"/>
          <w:szCs w:val="22"/>
        </w:rPr>
        <w:t>Phi Commerce shall be entitled to deduct the following from Customer Charge:</w:t>
      </w:r>
    </w:p>
    <w:p w14:paraId="7C57310C" w14:textId="56171F0E" w:rsidR="0041694D" w:rsidRPr="003635C0" w:rsidRDefault="0041694D" w:rsidP="005613A8">
      <w:pPr>
        <w:pStyle w:val="ColorfulList-Accent11"/>
        <w:numPr>
          <w:ilvl w:val="2"/>
          <w:numId w:val="36"/>
        </w:numPr>
        <w:spacing w:after="200" w:line="276" w:lineRule="auto"/>
        <w:ind w:left="851" w:right="-60" w:hanging="709"/>
        <w:contextualSpacing/>
        <w:jc w:val="both"/>
        <w:rPr>
          <w:bCs/>
          <w:sz w:val="22"/>
          <w:szCs w:val="22"/>
        </w:rPr>
      </w:pPr>
      <w:r w:rsidRPr="003635C0">
        <w:rPr>
          <w:bCs/>
          <w:sz w:val="22"/>
          <w:szCs w:val="22"/>
        </w:rPr>
        <w:lastRenderedPageBreak/>
        <w:t>The amount due to any Customer in accordance with the refund</w:t>
      </w:r>
      <w:r w:rsidR="00EA0EB6" w:rsidRPr="003635C0">
        <w:rPr>
          <w:bCs/>
          <w:sz w:val="22"/>
          <w:szCs w:val="22"/>
        </w:rPr>
        <w:t xml:space="preserve"> and</w:t>
      </w:r>
      <w:r w:rsidRPr="003635C0">
        <w:rPr>
          <w:bCs/>
          <w:sz w:val="22"/>
          <w:szCs w:val="22"/>
        </w:rPr>
        <w:t xml:space="preserve"> </w:t>
      </w:r>
      <w:r w:rsidR="00A42679" w:rsidRPr="003635C0">
        <w:rPr>
          <w:bCs/>
          <w:sz w:val="22"/>
          <w:szCs w:val="22"/>
        </w:rPr>
        <w:t>C</w:t>
      </w:r>
      <w:r w:rsidR="00EA0EB6" w:rsidRPr="003635C0">
        <w:rPr>
          <w:bCs/>
          <w:sz w:val="22"/>
          <w:szCs w:val="22"/>
        </w:rPr>
        <w:t xml:space="preserve">hargeback </w:t>
      </w:r>
      <w:r w:rsidRPr="003635C0">
        <w:rPr>
          <w:bCs/>
          <w:sz w:val="22"/>
          <w:szCs w:val="22"/>
        </w:rPr>
        <w:t xml:space="preserve">procedure set out in Clause </w:t>
      </w:r>
      <w:r w:rsidR="007A4154" w:rsidRPr="003635C0">
        <w:rPr>
          <w:bCs/>
          <w:sz w:val="22"/>
          <w:szCs w:val="22"/>
        </w:rPr>
        <w:t>9</w:t>
      </w:r>
      <w:r w:rsidRPr="003635C0">
        <w:rPr>
          <w:bCs/>
          <w:sz w:val="22"/>
          <w:szCs w:val="22"/>
        </w:rPr>
        <w:t xml:space="preserve"> </w:t>
      </w:r>
      <w:r w:rsidR="00EA0EB6" w:rsidRPr="003635C0">
        <w:rPr>
          <w:bCs/>
          <w:sz w:val="22"/>
          <w:szCs w:val="22"/>
        </w:rPr>
        <w:t>and 10 respectively</w:t>
      </w:r>
      <w:r w:rsidR="00330ED1" w:rsidRPr="003635C0">
        <w:rPr>
          <w:bCs/>
          <w:sz w:val="22"/>
          <w:szCs w:val="22"/>
        </w:rPr>
        <w:t>;</w:t>
      </w:r>
      <w:r w:rsidR="00EA0EB6" w:rsidRPr="003635C0">
        <w:rPr>
          <w:bCs/>
          <w:sz w:val="22"/>
          <w:szCs w:val="22"/>
        </w:rPr>
        <w:t xml:space="preserve"> </w:t>
      </w:r>
    </w:p>
    <w:p w14:paraId="38018435" w14:textId="166E787A" w:rsidR="0041694D" w:rsidRPr="003635C0" w:rsidRDefault="0041694D" w:rsidP="0098226E">
      <w:pPr>
        <w:pStyle w:val="ColorfulList-Accent11"/>
        <w:numPr>
          <w:ilvl w:val="2"/>
          <w:numId w:val="36"/>
        </w:numPr>
        <w:spacing w:after="200" w:line="276" w:lineRule="auto"/>
        <w:ind w:left="851" w:right="-60" w:hanging="709"/>
        <w:contextualSpacing/>
        <w:jc w:val="both"/>
        <w:rPr>
          <w:bCs/>
          <w:sz w:val="22"/>
          <w:szCs w:val="22"/>
        </w:rPr>
      </w:pPr>
      <w:r w:rsidRPr="003635C0">
        <w:rPr>
          <w:bCs/>
          <w:sz w:val="22"/>
          <w:szCs w:val="22"/>
        </w:rPr>
        <w:t xml:space="preserve">Any excess or erroneous payment; </w:t>
      </w:r>
    </w:p>
    <w:p w14:paraId="2D39BFFE" w14:textId="050317DE" w:rsidR="0041694D" w:rsidRPr="003635C0" w:rsidRDefault="0041694D" w:rsidP="0098226E">
      <w:pPr>
        <w:pStyle w:val="ColorfulList-Accent11"/>
        <w:numPr>
          <w:ilvl w:val="2"/>
          <w:numId w:val="36"/>
        </w:numPr>
        <w:spacing w:after="200" w:line="276" w:lineRule="auto"/>
        <w:ind w:left="851" w:right="-60" w:hanging="709"/>
        <w:contextualSpacing/>
        <w:jc w:val="both"/>
        <w:rPr>
          <w:bCs/>
          <w:sz w:val="22"/>
          <w:szCs w:val="22"/>
        </w:rPr>
      </w:pPr>
      <w:r w:rsidRPr="003635C0">
        <w:rPr>
          <w:bCs/>
          <w:sz w:val="22"/>
          <w:szCs w:val="22"/>
        </w:rPr>
        <w:t>Any other sums due from or payable by the Merchant to Phi Commerce</w:t>
      </w:r>
      <w:r w:rsidR="00DA687E" w:rsidRPr="003635C0">
        <w:rPr>
          <w:bCs/>
          <w:sz w:val="22"/>
          <w:szCs w:val="22"/>
        </w:rPr>
        <w:t>; and</w:t>
      </w:r>
    </w:p>
    <w:p w14:paraId="1F24FEE3" w14:textId="62B74BA1" w:rsidR="0041694D" w:rsidRPr="003635C0" w:rsidRDefault="0041694D" w:rsidP="00237D50">
      <w:pPr>
        <w:pStyle w:val="ColorfulList-Accent11"/>
        <w:numPr>
          <w:ilvl w:val="2"/>
          <w:numId w:val="36"/>
        </w:numPr>
        <w:spacing w:line="276" w:lineRule="auto"/>
        <w:ind w:left="851" w:right="-60" w:hanging="709"/>
        <w:contextualSpacing/>
        <w:jc w:val="both"/>
        <w:rPr>
          <w:bCs/>
          <w:sz w:val="22"/>
          <w:szCs w:val="22"/>
        </w:rPr>
      </w:pPr>
      <w:r w:rsidRPr="003635C0">
        <w:rPr>
          <w:bCs/>
          <w:sz w:val="22"/>
          <w:szCs w:val="22"/>
        </w:rPr>
        <w:t>Any charges payable to Phi Commerce</w:t>
      </w:r>
      <w:r w:rsidR="00A059D3" w:rsidRPr="003635C0">
        <w:rPr>
          <w:bCs/>
          <w:sz w:val="22"/>
          <w:szCs w:val="22"/>
        </w:rPr>
        <w:t>, if applicable</w:t>
      </w:r>
      <w:r w:rsidRPr="003635C0">
        <w:rPr>
          <w:bCs/>
          <w:sz w:val="22"/>
          <w:szCs w:val="22"/>
        </w:rPr>
        <w:t>.</w:t>
      </w:r>
    </w:p>
    <w:p w14:paraId="43AE60BC" w14:textId="232A5D4B" w:rsidR="00AD4470" w:rsidRPr="00757E72" w:rsidRDefault="007551E7" w:rsidP="00757E72">
      <w:pPr>
        <w:pStyle w:val="ListParagraph"/>
        <w:numPr>
          <w:ilvl w:val="1"/>
          <w:numId w:val="2"/>
        </w:numPr>
        <w:autoSpaceDE w:val="0"/>
        <w:autoSpaceDN w:val="0"/>
        <w:adjustRightInd w:val="0"/>
        <w:spacing w:line="276" w:lineRule="auto"/>
        <w:ind w:left="426" w:right="-60" w:hanging="568"/>
        <w:jc w:val="both"/>
        <w:rPr>
          <w:sz w:val="22"/>
          <w:szCs w:val="22"/>
        </w:rPr>
      </w:pPr>
      <w:r w:rsidRPr="003635C0">
        <w:rPr>
          <w:sz w:val="22"/>
          <w:szCs w:val="22"/>
        </w:rPr>
        <w:t xml:space="preserve">Phi </w:t>
      </w:r>
      <w:r w:rsidR="00145AF7" w:rsidRPr="003635C0">
        <w:rPr>
          <w:sz w:val="22"/>
          <w:szCs w:val="22"/>
        </w:rPr>
        <w:t>Commerce</w:t>
      </w:r>
      <w:r w:rsidRPr="003635C0">
        <w:rPr>
          <w:sz w:val="22"/>
          <w:szCs w:val="22"/>
        </w:rPr>
        <w:t xml:space="preserve"> shall be entitled withhold the Settlement Amount, in </w:t>
      </w:r>
      <w:r w:rsidR="0041694D" w:rsidRPr="003635C0">
        <w:rPr>
          <w:sz w:val="22"/>
          <w:szCs w:val="22"/>
        </w:rPr>
        <w:t>the event</w:t>
      </w:r>
      <w:r w:rsidR="00A66A53" w:rsidRPr="003635C0">
        <w:rPr>
          <w:sz w:val="22"/>
          <w:szCs w:val="22"/>
        </w:rPr>
        <w:t>:</w:t>
      </w:r>
    </w:p>
    <w:p w14:paraId="00D74AA7" w14:textId="3CF9513D" w:rsidR="007551E7" w:rsidRPr="00A66A53" w:rsidRDefault="0041694D" w:rsidP="00F02A37">
      <w:pPr>
        <w:pStyle w:val="ListParagraph"/>
        <w:numPr>
          <w:ilvl w:val="2"/>
          <w:numId w:val="31"/>
        </w:numPr>
        <w:autoSpaceDE w:val="0"/>
        <w:autoSpaceDN w:val="0"/>
        <w:adjustRightInd w:val="0"/>
        <w:spacing w:line="276" w:lineRule="auto"/>
        <w:ind w:left="851" w:right="-60" w:hanging="709"/>
        <w:jc w:val="both"/>
        <w:rPr>
          <w:sz w:val="22"/>
          <w:szCs w:val="22"/>
        </w:rPr>
      </w:pPr>
      <w:r w:rsidRPr="003635C0">
        <w:rPr>
          <w:sz w:val="22"/>
          <w:szCs w:val="22"/>
        </w:rPr>
        <w:t>Phi Commerce is informed</w:t>
      </w:r>
      <w:r w:rsidRPr="00A66A53">
        <w:rPr>
          <w:sz w:val="22"/>
          <w:szCs w:val="22"/>
        </w:rPr>
        <w:t xml:space="preserve"> of a suspected or fraudulent Transaction by a Regulatory Authority</w:t>
      </w:r>
      <w:r w:rsidR="00A51744" w:rsidRPr="00A66A53">
        <w:rPr>
          <w:sz w:val="22"/>
          <w:szCs w:val="22"/>
        </w:rPr>
        <w:t>.</w:t>
      </w:r>
      <w:r w:rsidRPr="00A66A53">
        <w:rPr>
          <w:sz w:val="22"/>
          <w:szCs w:val="22"/>
        </w:rPr>
        <w:t xml:space="preserve"> </w:t>
      </w:r>
    </w:p>
    <w:p w14:paraId="0CB38D7C" w14:textId="2205E20F" w:rsidR="00EA32BF" w:rsidRDefault="0041694D" w:rsidP="00F02A37">
      <w:pPr>
        <w:pStyle w:val="ListParagraph"/>
        <w:numPr>
          <w:ilvl w:val="2"/>
          <w:numId w:val="31"/>
        </w:numPr>
        <w:autoSpaceDE w:val="0"/>
        <w:autoSpaceDN w:val="0"/>
        <w:adjustRightInd w:val="0"/>
        <w:spacing w:line="276" w:lineRule="auto"/>
        <w:ind w:left="851" w:right="-60" w:hanging="709"/>
        <w:jc w:val="both"/>
        <w:rPr>
          <w:sz w:val="22"/>
          <w:szCs w:val="22"/>
        </w:rPr>
      </w:pPr>
      <w:r w:rsidRPr="002F6C86">
        <w:rPr>
          <w:sz w:val="22"/>
          <w:szCs w:val="22"/>
        </w:rPr>
        <w:t xml:space="preserve">the Merchant has </w:t>
      </w:r>
      <w:r w:rsidR="00EA32BF">
        <w:rPr>
          <w:sz w:val="22"/>
          <w:szCs w:val="22"/>
        </w:rPr>
        <w:t>or</w:t>
      </w:r>
      <w:r w:rsidR="00EA32BF" w:rsidRPr="002F6C86">
        <w:rPr>
          <w:sz w:val="22"/>
          <w:szCs w:val="22"/>
        </w:rPr>
        <w:t xml:space="preserve"> in connivance with any other person assisted in</w:t>
      </w:r>
      <w:r w:rsidR="000A5807">
        <w:rPr>
          <w:sz w:val="22"/>
          <w:szCs w:val="22"/>
        </w:rPr>
        <w:t>:</w:t>
      </w:r>
    </w:p>
    <w:p w14:paraId="3834EEC8" w14:textId="579CEAEC" w:rsidR="00F44913" w:rsidRDefault="0041694D" w:rsidP="00A66A53">
      <w:pPr>
        <w:pStyle w:val="ListParagraph"/>
        <w:numPr>
          <w:ilvl w:val="0"/>
          <w:numId w:val="14"/>
        </w:numPr>
        <w:autoSpaceDE w:val="0"/>
        <w:autoSpaceDN w:val="0"/>
        <w:adjustRightInd w:val="0"/>
        <w:spacing w:line="276" w:lineRule="auto"/>
        <w:ind w:left="1276" w:right="-60" w:hanging="425"/>
        <w:jc w:val="both"/>
        <w:rPr>
          <w:sz w:val="22"/>
          <w:szCs w:val="22"/>
        </w:rPr>
      </w:pPr>
      <w:r w:rsidRPr="002F6C86">
        <w:rPr>
          <w:sz w:val="22"/>
          <w:szCs w:val="22"/>
        </w:rPr>
        <w:t>act</w:t>
      </w:r>
      <w:r w:rsidR="00EA32BF">
        <w:rPr>
          <w:sz w:val="22"/>
          <w:szCs w:val="22"/>
        </w:rPr>
        <w:t>ing</w:t>
      </w:r>
      <w:r w:rsidRPr="002F6C86">
        <w:rPr>
          <w:sz w:val="22"/>
          <w:szCs w:val="22"/>
        </w:rPr>
        <w:t xml:space="preserve"> dishonestly</w:t>
      </w:r>
      <w:r w:rsidR="00F44913">
        <w:rPr>
          <w:sz w:val="22"/>
          <w:szCs w:val="22"/>
        </w:rPr>
        <w:t>;</w:t>
      </w:r>
    </w:p>
    <w:p w14:paraId="6FA6FBDB" w14:textId="0359AC05" w:rsidR="00F44913" w:rsidRDefault="008D2E98" w:rsidP="00A66A53">
      <w:pPr>
        <w:pStyle w:val="ListParagraph"/>
        <w:numPr>
          <w:ilvl w:val="0"/>
          <w:numId w:val="14"/>
        </w:numPr>
        <w:autoSpaceDE w:val="0"/>
        <w:autoSpaceDN w:val="0"/>
        <w:adjustRightInd w:val="0"/>
        <w:spacing w:line="276" w:lineRule="auto"/>
        <w:ind w:left="1276" w:right="-60" w:hanging="425"/>
        <w:jc w:val="both"/>
        <w:rPr>
          <w:sz w:val="22"/>
          <w:szCs w:val="22"/>
        </w:rPr>
      </w:pPr>
      <w:r w:rsidRPr="00387808">
        <w:rPr>
          <w:sz w:val="22"/>
          <w:szCs w:val="22"/>
        </w:rPr>
        <w:t xml:space="preserve">committing </w:t>
      </w:r>
      <w:r w:rsidR="0041694D" w:rsidRPr="00387808">
        <w:rPr>
          <w:sz w:val="22"/>
          <w:szCs w:val="22"/>
        </w:rPr>
        <w:t xml:space="preserve">fraud against any </w:t>
      </w:r>
      <w:r w:rsidR="0041503D">
        <w:rPr>
          <w:sz w:val="22"/>
          <w:szCs w:val="22"/>
        </w:rPr>
        <w:t>Customer or Phi Commerce</w:t>
      </w:r>
      <w:r w:rsidR="00F44913">
        <w:rPr>
          <w:sz w:val="22"/>
          <w:szCs w:val="22"/>
        </w:rPr>
        <w:t>;</w:t>
      </w:r>
    </w:p>
    <w:p w14:paraId="1DF47981" w14:textId="215EB3A2" w:rsidR="0041694D" w:rsidRDefault="0041694D" w:rsidP="00A66A53">
      <w:pPr>
        <w:pStyle w:val="ListParagraph"/>
        <w:numPr>
          <w:ilvl w:val="0"/>
          <w:numId w:val="14"/>
        </w:numPr>
        <w:autoSpaceDE w:val="0"/>
        <w:autoSpaceDN w:val="0"/>
        <w:adjustRightInd w:val="0"/>
        <w:spacing w:line="276" w:lineRule="auto"/>
        <w:ind w:left="1276" w:right="-60" w:hanging="425"/>
        <w:jc w:val="both"/>
        <w:rPr>
          <w:sz w:val="22"/>
          <w:szCs w:val="22"/>
        </w:rPr>
      </w:pPr>
      <w:r w:rsidRPr="00387808">
        <w:rPr>
          <w:sz w:val="22"/>
          <w:szCs w:val="22"/>
        </w:rPr>
        <w:t>viola</w:t>
      </w:r>
      <w:r w:rsidR="008D2E98" w:rsidRPr="00387808">
        <w:rPr>
          <w:sz w:val="22"/>
          <w:szCs w:val="22"/>
        </w:rPr>
        <w:t>tion of any</w:t>
      </w:r>
      <w:r w:rsidRPr="00387808">
        <w:rPr>
          <w:sz w:val="22"/>
          <w:szCs w:val="22"/>
        </w:rPr>
        <w:t xml:space="preserve"> provisions under the Applicable Law</w:t>
      </w:r>
      <w:r w:rsidR="00303C74">
        <w:rPr>
          <w:sz w:val="22"/>
          <w:szCs w:val="22"/>
        </w:rPr>
        <w:t>.</w:t>
      </w:r>
      <w:r w:rsidRPr="00387808">
        <w:rPr>
          <w:sz w:val="22"/>
          <w:szCs w:val="22"/>
        </w:rPr>
        <w:t xml:space="preserve"> </w:t>
      </w:r>
    </w:p>
    <w:p w14:paraId="48A7EFF0" w14:textId="77777777" w:rsidR="000D7F28" w:rsidRDefault="000D7F28" w:rsidP="000D7F28">
      <w:pPr>
        <w:pStyle w:val="ListParagraph"/>
        <w:autoSpaceDE w:val="0"/>
        <w:autoSpaceDN w:val="0"/>
        <w:adjustRightInd w:val="0"/>
        <w:spacing w:line="276" w:lineRule="auto"/>
        <w:ind w:left="1276" w:right="-60"/>
        <w:jc w:val="both"/>
        <w:rPr>
          <w:sz w:val="22"/>
          <w:szCs w:val="22"/>
        </w:rPr>
      </w:pPr>
    </w:p>
    <w:p w14:paraId="0342A11B" w14:textId="77777777" w:rsidR="0041694D" w:rsidRPr="00246631" w:rsidRDefault="0041694D" w:rsidP="00AD39E6">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40" w:name="_Toc130309641"/>
      <w:bookmarkStart w:id="41" w:name="_Toc130890309"/>
      <w:bookmarkStart w:id="42" w:name="_Toc210662062"/>
      <w:r w:rsidRPr="00246631">
        <w:rPr>
          <w:rFonts w:ascii="Times New Roman" w:hAnsi="Times New Roman" w:cs="Times New Roman"/>
          <w:b/>
          <w:color w:val="auto"/>
          <w:sz w:val="22"/>
          <w:szCs w:val="22"/>
        </w:rPr>
        <w:t>REFUND PROCEDURE</w:t>
      </w:r>
      <w:bookmarkEnd w:id="40"/>
      <w:bookmarkEnd w:id="41"/>
      <w:bookmarkEnd w:id="42"/>
    </w:p>
    <w:p w14:paraId="2E2B3372" w14:textId="77777777" w:rsidR="0041694D" w:rsidRPr="002F6C86" w:rsidRDefault="0041694D" w:rsidP="00EF6F73">
      <w:pPr>
        <w:pStyle w:val="Heading1"/>
        <w:spacing w:before="0" w:line="276" w:lineRule="auto"/>
        <w:ind w:left="142"/>
        <w:jc w:val="both"/>
        <w:rPr>
          <w:rFonts w:ascii="Times New Roman" w:hAnsi="Times New Roman" w:cs="Times New Roman"/>
          <w:b/>
          <w:bCs/>
          <w:color w:val="auto"/>
          <w:sz w:val="22"/>
          <w:szCs w:val="22"/>
        </w:rPr>
      </w:pPr>
    </w:p>
    <w:p w14:paraId="144B0F19" w14:textId="3550A2AB" w:rsidR="0041694D" w:rsidRPr="00617518" w:rsidRDefault="0041694D" w:rsidP="00AD39E6">
      <w:pPr>
        <w:pStyle w:val="ColorfulList-Accent11"/>
        <w:numPr>
          <w:ilvl w:val="1"/>
          <w:numId w:val="2"/>
        </w:numPr>
        <w:autoSpaceDE w:val="0"/>
        <w:autoSpaceDN w:val="0"/>
        <w:adjustRightInd w:val="0"/>
        <w:spacing w:line="276" w:lineRule="auto"/>
        <w:ind w:left="426" w:right="-60" w:hanging="568"/>
        <w:jc w:val="both"/>
        <w:rPr>
          <w:sz w:val="22"/>
          <w:szCs w:val="22"/>
        </w:rPr>
      </w:pPr>
      <w:r w:rsidRPr="002F6C86">
        <w:rPr>
          <w:sz w:val="22"/>
          <w:szCs w:val="22"/>
        </w:rPr>
        <w:t>In the event</w:t>
      </w:r>
      <w:r w:rsidR="00E546BE">
        <w:rPr>
          <w:sz w:val="22"/>
          <w:szCs w:val="22"/>
        </w:rPr>
        <w:t xml:space="preserve"> </w:t>
      </w:r>
      <w:r w:rsidRPr="002F6C86">
        <w:rPr>
          <w:sz w:val="22"/>
          <w:szCs w:val="22"/>
        </w:rPr>
        <w:t xml:space="preserve">the Customer requests </w:t>
      </w:r>
      <w:r w:rsidR="003C6B31">
        <w:rPr>
          <w:sz w:val="22"/>
          <w:szCs w:val="22"/>
        </w:rPr>
        <w:t xml:space="preserve">refund of the Customer Charge, </w:t>
      </w:r>
      <w:r w:rsidRPr="002F6C86">
        <w:rPr>
          <w:bCs/>
          <w:sz w:val="22"/>
          <w:szCs w:val="22"/>
        </w:rPr>
        <w:t>Phi Commerce</w:t>
      </w:r>
      <w:r w:rsidRPr="002F6C86">
        <w:rPr>
          <w:sz w:val="22"/>
          <w:szCs w:val="22"/>
        </w:rPr>
        <w:t xml:space="preserve"> shall promptly direct such refund requests to the </w:t>
      </w:r>
      <w:r w:rsidRPr="002F6C86">
        <w:rPr>
          <w:bCs/>
          <w:sz w:val="22"/>
          <w:szCs w:val="22"/>
        </w:rPr>
        <w:t>Merchant</w:t>
      </w:r>
      <w:r w:rsidR="00617518">
        <w:rPr>
          <w:bCs/>
          <w:sz w:val="22"/>
          <w:szCs w:val="22"/>
        </w:rPr>
        <w:t xml:space="preserve"> and </w:t>
      </w:r>
      <w:r w:rsidR="00617518">
        <w:rPr>
          <w:sz w:val="22"/>
          <w:szCs w:val="22"/>
        </w:rPr>
        <w:t>t</w:t>
      </w:r>
      <w:r w:rsidR="0099677B" w:rsidRPr="00617518">
        <w:rPr>
          <w:sz w:val="22"/>
          <w:szCs w:val="22"/>
        </w:rPr>
        <w:t xml:space="preserve">he Merchant shall resolve the refund request in accordance with </w:t>
      </w:r>
      <w:r w:rsidR="00617518">
        <w:rPr>
          <w:sz w:val="22"/>
          <w:szCs w:val="22"/>
        </w:rPr>
        <w:t>its</w:t>
      </w:r>
      <w:r w:rsidR="0099677B" w:rsidRPr="00617518">
        <w:rPr>
          <w:sz w:val="22"/>
          <w:szCs w:val="22"/>
        </w:rPr>
        <w:t xml:space="preserve"> refund policy</w:t>
      </w:r>
      <w:r w:rsidR="004F2326">
        <w:rPr>
          <w:sz w:val="22"/>
          <w:szCs w:val="22"/>
        </w:rPr>
        <w:t>.</w:t>
      </w:r>
      <w:r w:rsidR="0099677B" w:rsidRPr="00617518">
        <w:rPr>
          <w:sz w:val="22"/>
          <w:szCs w:val="22"/>
        </w:rPr>
        <w:t xml:space="preserve"> </w:t>
      </w:r>
    </w:p>
    <w:p w14:paraId="53E071D3" w14:textId="789CCD89" w:rsidR="007F707C" w:rsidRDefault="0041694D" w:rsidP="00AD39E6">
      <w:pPr>
        <w:pStyle w:val="ColorfulList-Accent11"/>
        <w:numPr>
          <w:ilvl w:val="1"/>
          <w:numId w:val="2"/>
        </w:numPr>
        <w:autoSpaceDE w:val="0"/>
        <w:autoSpaceDN w:val="0"/>
        <w:adjustRightInd w:val="0"/>
        <w:spacing w:line="276" w:lineRule="auto"/>
        <w:ind w:left="426" w:right="-60" w:hanging="568"/>
        <w:jc w:val="both"/>
        <w:rPr>
          <w:sz w:val="22"/>
          <w:szCs w:val="22"/>
        </w:rPr>
      </w:pPr>
      <w:r w:rsidRPr="002F6C86">
        <w:rPr>
          <w:sz w:val="22"/>
          <w:szCs w:val="22"/>
        </w:rPr>
        <w:t>Phi Commerce shall have the right to</w:t>
      </w:r>
      <w:r w:rsidR="005F6412">
        <w:rPr>
          <w:sz w:val="22"/>
          <w:szCs w:val="22"/>
        </w:rPr>
        <w:t xml:space="preserve"> set off the refund amount from the next </w:t>
      </w:r>
      <w:r w:rsidRPr="002F6C86">
        <w:rPr>
          <w:sz w:val="22"/>
          <w:szCs w:val="22"/>
        </w:rPr>
        <w:t>Settlement Amount or require the Merchant to credit the refund amount to</w:t>
      </w:r>
      <w:r w:rsidR="00EE5C43">
        <w:rPr>
          <w:sz w:val="22"/>
          <w:szCs w:val="22"/>
        </w:rPr>
        <w:t xml:space="preserve"> the</w:t>
      </w:r>
      <w:r w:rsidRPr="002F6C86">
        <w:rPr>
          <w:sz w:val="22"/>
          <w:szCs w:val="22"/>
        </w:rPr>
        <w:t xml:space="preserve"> Escrow Account in the event the refund amount is not recoverable through the subsequent Settlement Amount</w:t>
      </w:r>
      <w:r w:rsidR="00B92E67">
        <w:rPr>
          <w:sz w:val="22"/>
          <w:szCs w:val="22"/>
        </w:rPr>
        <w:t xml:space="preserve"> within </w:t>
      </w:r>
      <w:r w:rsidR="00044C7C">
        <w:rPr>
          <w:sz w:val="22"/>
          <w:szCs w:val="22"/>
        </w:rPr>
        <w:t>1 (one) business</w:t>
      </w:r>
      <w:r w:rsidR="00B92E67">
        <w:rPr>
          <w:sz w:val="22"/>
          <w:szCs w:val="22"/>
        </w:rPr>
        <w:t xml:space="preserve"> day</w:t>
      </w:r>
      <w:r w:rsidRPr="002F6C86">
        <w:rPr>
          <w:sz w:val="22"/>
          <w:szCs w:val="22"/>
        </w:rPr>
        <w:t xml:space="preserve">. </w:t>
      </w:r>
    </w:p>
    <w:p w14:paraId="24836889" w14:textId="0417ACAB" w:rsidR="00915A3E" w:rsidRPr="00B76913" w:rsidRDefault="007F707C" w:rsidP="00B76913">
      <w:pPr>
        <w:pStyle w:val="ColorfulList-Accent11"/>
        <w:numPr>
          <w:ilvl w:val="1"/>
          <w:numId w:val="2"/>
        </w:numPr>
        <w:autoSpaceDE w:val="0"/>
        <w:autoSpaceDN w:val="0"/>
        <w:adjustRightInd w:val="0"/>
        <w:spacing w:line="276" w:lineRule="auto"/>
        <w:ind w:left="426" w:right="-60" w:hanging="568"/>
        <w:jc w:val="both"/>
        <w:rPr>
          <w:sz w:val="22"/>
          <w:szCs w:val="22"/>
        </w:rPr>
      </w:pPr>
      <w:r w:rsidRPr="00913430">
        <w:rPr>
          <w:sz w:val="22"/>
          <w:szCs w:val="22"/>
        </w:rPr>
        <w:t xml:space="preserve">All </w:t>
      </w:r>
      <w:r w:rsidR="00DB0B8F">
        <w:rPr>
          <w:sz w:val="22"/>
          <w:szCs w:val="22"/>
        </w:rPr>
        <w:t>r</w:t>
      </w:r>
      <w:r w:rsidRPr="00913430">
        <w:rPr>
          <w:sz w:val="22"/>
          <w:szCs w:val="22"/>
        </w:rPr>
        <w:t xml:space="preserve">efunds initiated by the </w:t>
      </w:r>
      <w:r w:rsidR="00AE1604">
        <w:rPr>
          <w:sz w:val="22"/>
          <w:szCs w:val="22"/>
        </w:rPr>
        <w:t>Merchant</w:t>
      </w:r>
      <w:r w:rsidRPr="00913430">
        <w:rPr>
          <w:sz w:val="22"/>
          <w:szCs w:val="22"/>
        </w:rPr>
        <w:t xml:space="preserve"> shall be routed through the same </w:t>
      </w:r>
      <w:r w:rsidR="000D3EDA" w:rsidRPr="003405FE">
        <w:rPr>
          <w:sz w:val="22"/>
          <w:szCs w:val="22"/>
        </w:rPr>
        <w:t xml:space="preserve">Payment </w:t>
      </w:r>
      <w:r w:rsidR="003C43EE">
        <w:rPr>
          <w:sz w:val="22"/>
          <w:szCs w:val="22"/>
        </w:rPr>
        <w:t>Instrument</w:t>
      </w:r>
      <w:r w:rsidRPr="00913430">
        <w:rPr>
          <w:sz w:val="22"/>
          <w:szCs w:val="22"/>
        </w:rPr>
        <w:t xml:space="preserve"> that processed the Transaction related to the </w:t>
      </w:r>
      <w:r w:rsidR="00DB0B8F">
        <w:rPr>
          <w:sz w:val="22"/>
          <w:szCs w:val="22"/>
        </w:rPr>
        <w:t>r</w:t>
      </w:r>
      <w:r w:rsidRPr="00913430">
        <w:rPr>
          <w:sz w:val="22"/>
          <w:szCs w:val="22"/>
        </w:rPr>
        <w:t>efund.</w:t>
      </w:r>
    </w:p>
    <w:p w14:paraId="4F7B6FAB" w14:textId="77777777" w:rsidR="00A66A53" w:rsidRPr="007F707C" w:rsidRDefault="00A66A53" w:rsidP="00A66A53">
      <w:pPr>
        <w:pStyle w:val="ColorfulList-Accent11"/>
        <w:autoSpaceDE w:val="0"/>
        <w:autoSpaceDN w:val="0"/>
        <w:adjustRightInd w:val="0"/>
        <w:spacing w:line="276" w:lineRule="auto"/>
        <w:ind w:left="426" w:right="-60"/>
        <w:jc w:val="both"/>
        <w:rPr>
          <w:sz w:val="22"/>
          <w:szCs w:val="22"/>
        </w:rPr>
      </w:pPr>
    </w:p>
    <w:p w14:paraId="0BD41360" w14:textId="77777777" w:rsidR="0041694D" w:rsidRPr="00246631" w:rsidRDefault="0041694D" w:rsidP="00AD39E6">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43" w:name="_Toc81087481"/>
      <w:bookmarkStart w:id="44" w:name="_Toc81087596"/>
      <w:bookmarkStart w:id="45" w:name="_Toc81087957"/>
      <w:bookmarkStart w:id="46" w:name="_Toc81088243"/>
      <w:bookmarkStart w:id="47" w:name="_Toc130309642"/>
      <w:bookmarkStart w:id="48" w:name="_Toc130890310"/>
      <w:bookmarkStart w:id="49" w:name="_Toc210662063"/>
      <w:bookmarkEnd w:id="43"/>
      <w:bookmarkEnd w:id="44"/>
      <w:bookmarkEnd w:id="45"/>
      <w:bookmarkEnd w:id="46"/>
      <w:r w:rsidRPr="00246631">
        <w:rPr>
          <w:rFonts w:ascii="Times New Roman" w:hAnsi="Times New Roman" w:cs="Times New Roman"/>
          <w:b/>
          <w:color w:val="auto"/>
          <w:sz w:val="22"/>
          <w:szCs w:val="22"/>
        </w:rPr>
        <w:t>CHARGEBACK</w:t>
      </w:r>
      <w:bookmarkEnd w:id="47"/>
      <w:bookmarkEnd w:id="48"/>
      <w:bookmarkEnd w:id="49"/>
    </w:p>
    <w:p w14:paraId="61F7F5B5" w14:textId="77777777" w:rsidR="0041694D" w:rsidRPr="002F6C86" w:rsidRDefault="0041694D" w:rsidP="00EF6F73">
      <w:pPr>
        <w:pStyle w:val="ColorfulList-Accent11"/>
        <w:autoSpaceDE w:val="0"/>
        <w:autoSpaceDN w:val="0"/>
        <w:adjustRightInd w:val="0"/>
        <w:spacing w:line="276" w:lineRule="auto"/>
        <w:ind w:right="-60"/>
        <w:jc w:val="both"/>
        <w:rPr>
          <w:i/>
          <w:iCs/>
          <w:sz w:val="22"/>
          <w:szCs w:val="22"/>
        </w:rPr>
      </w:pPr>
    </w:p>
    <w:p w14:paraId="009A0490" w14:textId="1BC327AD" w:rsidR="0041694D" w:rsidRPr="005A3B89" w:rsidRDefault="00364EAA" w:rsidP="00AD39E6">
      <w:pPr>
        <w:pStyle w:val="ColorfulList-Accent11"/>
        <w:numPr>
          <w:ilvl w:val="1"/>
          <w:numId w:val="2"/>
        </w:numPr>
        <w:autoSpaceDE w:val="0"/>
        <w:autoSpaceDN w:val="0"/>
        <w:adjustRightInd w:val="0"/>
        <w:spacing w:line="276" w:lineRule="auto"/>
        <w:ind w:left="426" w:right="-60" w:hanging="568"/>
        <w:jc w:val="both"/>
        <w:rPr>
          <w:sz w:val="22"/>
          <w:szCs w:val="22"/>
        </w:rPr>
      </w:pPr>
      <w:r w:rsidRPr="005A3B89">
        <w:rPr>
          <w:sz w:val="22"/>
          <w:szCs w:val="22"/>
        </w:rPr>
        <w:t xml:space="preserve">In the event </w:t>
      </w:r>
      <w:r w:rsidR="0041694D" w:rsidRPr="005A3B89">
        <w:rPr>
          <w:sz w:val="22"/>
          <w:szCs w:val="22"/>
        </w:rPr>
        <w:t xml:space="preserve">Phi Commerce </w:t>
      </w:r>
      <w:r w:rsidRPr="005A3B89">
        <w:rPr>
          <w:sz w:val="22"/>
          <w:szCs w:val="22"/>
        </w:rPr>
        <w:t xml:space="preserve">receives a Chargeback request, </w:t>
      </w:r>
      <w:r w:rsidR="00650293" w:rsidRPr="005A3B89">
        <w:rPr>
          <w:sz w:val="22"/>
          <w:szCs w:val="22"/>
        </w:rPr>
        <w:t xml:space="preserve">it </w:t>
      </w:r>
      <w:r w:rsidR="00FE6EF4" w:rsidRPr="005A3B89">
        <w:rPr>
          <w:sz w:val="22"/>
          <w:szCs w:val="22"/>
        </w:rPr>
        <w:t>shall</w:t>
      </w:r>
      <w:r w:rsidR="002A7693" w:rsidRPr="005A3B89">
        <w:rPr>
          <w:sz w:val="22"/>
          <w:szCs w:val="22"/>
        </w:rPr>
        <w:t xml:space="preserve"> </w:t>
      </w:r>
      <w:r w:rsidR="00A3503B" w:rsidRPr="005A3B89">
        <w:rPr>
          <w:sz w:val="22"/>
          <w:szCs w:val="22"/>
        </w:rPr>
        <w:t xml:space="preserve">withhold the </w:t>
      </w:r>
      <w:r w:rsidR="00AB5524" w:rsidRPr="005A3B89">
        <w:rPr>
          <w:sz w:val="22"/>
          <w:szCs w:val="22"/>
        </w:rPr>
        <w:t xml:space="preserve">Settlement </w:t>
      </w:r>
      <w:r w:rsidR="00CD7D1B" w:rsidRPr="005A3B89">
        <w:rPr>
          <w:sz w:val="22"/>
          <w:szCs w:val="22"/>
        </w:rPr>
        <w:t>Amount</w:t>
      </w:r>
      <w:r w:rsidR="00FF1FC5">
        <w:rPr>
          <w:sz w:val="22"/>
          <w:szCs w:val="22"/>
        </w:rPr>
        <w:t xml:space="preserve"> of equivalent value</w:t>
      </w:r>
      <w:r w:rsidR="00161F38" w:rsidRPr="005A3B89">
        <w:rPr>
          <w:sz w:val="22"/>
          <w:szCs w:val="22"/>
        </w:rPr>
        <w:t>, in respect of which such request is received</w:t>
      </w:r>
      <w:r w:rsidR="00D276E6" w:rsidRPr="005A3B89">
        <w:rPr>
          <w:sz w:val="22"/>
          <w:szCs w:val="22"/>
        </w:rPr>
        <w:t xml:space="preserve"> and</w:t>
      </w:r>
      <w:r w:rsidR="00496CDF" w:rsidRPr="005A3B89">
        <w:rPr>
          <w:sz w:val="22"/>
          <w:szCs w:val="22"/>
        </w:rPr>
        <w:t xml:space="preserve"> </w:t>
      </w:r>
      <w:r w:rsidR="0041694D" w:rsidRPr="005A3B89">
        <w:rPr>
          <w:sz w:val="22"/>
          <w:szCs w:val="22"/>
        </w:rPr>
        <w:t xml:space="preserve">notify the Merchant regarding </w:t>
      </w:r>
      <w:r w:rsidR="002C4B86" w:rsidRPr="005A3B89">
        <w:rPr>
          <w:sz w:val="22"/>
          <w:szCs w:val="22"/>
        </w:rPr>
        <w:t xml:space="preserve">such </w:t>
      </w:r>
      <w:r w:rsidR="0041694D" w:rsidRPr="005A3B89">
        <w:rPr>
          <w:sz w:val="22"/>
          <w:szCs w:val="22"/>
        </w:rPr>
        <w:t>Chargeback request</w:t>
      </w:r>
      <w:r w:rsidR="00CD1E84" w:rsidRPr="005A3B89">
        <w:rPr>
          <w:sz w:val="22"/>
          <w:szCs w:val="22"/>
        </w:rPr>
        <w:t xml:space="preserve"> </w:t>
      </w:r>
      <w:r w:rsidR="00944DA4">
        <w:rPr>
          <w:sz w:val="22"/>
          <w:szCs w:val="22"/>
        </w:rPr>
        <w:t xml:space="preserve">by the end of </w:t>
      </w:r>
      <w:r w:rsidR="005A3B89">
        <w:rPr>
          <w:sz w:val="22"/>
          <w:szCs w:val="22"/>
        </w:rPr>
        <w:t xml:space="preserve">1 </w:t>
      </w:r>
      <w:r w:rsidR="00944DA4">
        <w:rPr>
          <w:sz w:val="22"/>
          <w:szCs w:val="22"/>
        </w:rPr>
        <w:t>(one) business day</w:t>
      </w:r>
      <w:r w:rsidR="00650293" w:rsidRPr="005A3B89">
        <w:rPr>
          <w:sz w:val="22"/>
          <w:szCs w:val="22"/>
        </w:rPr>
        <w:t>.</w:t>
      </w:r>
      <w:r w:rsidR="00951874" w:rsidRPr="005A3B89">
        <w:rPr>
          <w:sz w:val="22"/>
          <w:szCs w:val="22"/>
        </w:rPr>
        <w:t xml:space="preserve"> </w:t>
      </w:r>
      <w:r w:rsidR="008B6CB2" w:rsidRPr="005A3B89">
        <w:rPr>
          <w:sz w:val="22"/>
          <w:szCs w:val="22"/>
        </w:rPr>
        <w:t xml:space="preserve">Such notification by </w:t>
      </w:r>
      <w:r w:rsidR="0066624D" w:rsidRPr="005A3B89">
        <w:rPr>
          <w:sz w:val="22"/>
          <w:szCs w:val="22"/>
        </w:rPr>
        <w:t xml:space="preserve">Phi Commerce shall </w:t>
      </w:r>
      <w:r w:rsidR="008B6CB2" w:rsidRPr="005A3B89">
        <w:rPr>
          <w:sz w:val="22"/>
          <w:szCs w:val="22"/>
        </w:rPr>
        <w:t xml:space="preserve">be accompanied with a </w:t>
      </w:r>
      <w:r w:rsidR="007764B0" w:rsidRPr="005A3B89">
        <w:rPr>
          <w:sz w:val="22"/>
          <w:szCs w:val="22"/>
        </w:rPr>
        <w:t xml:space="preserve">request </w:t>
      </w:r>
      <w:r w:rsidR="008B6CB2" w:rsidRPr="005A3B89">
        <w:rPr>
          <w:sz w:val="22"/>
          <w:szCs w:val="22"/>
        </w:rPr>
        <w:t xml:space="preserve">for </w:t>
      </w:r>
      <w:r w:rsidR="007764B0" w:rsidRPr="005A3B89">
        <w:rPr>
          <w:sz w:val="22"/>
          <w:szCs w:val="22"/>
        </w:rPr>
        <w:t xml:space="preserve">such documents as may be required for resolution of the </w:t>
      </w:r>
      <w:r w:rsidR="007002C8" w:rsidRPr="005A3B89">
        <w:rPr>
          <w:sz w:val="22"/>
          <w:szCs w:val="22"/>
        </w:rPr>
        <w:t>Chargeback</w:t>
      </w:r>
      <w:r w:rsidR="00804218" w:rsidRPr="005A3B89">
        <w:rPr>
          <w:sz w:val="22"/>
          <w:szCs w:val="22"/>
        </w:rPr>
        <w:t>.</w:t>
      </w:r>
    </w:p>
    <w:p w14:paraId="25801E1E" w14:textId="3D768DE3" w:rsidR="00A75603" w:rsidRPr="002F6C86" w:rsidRDefault="00804218" w:rsidP="00AD39E6">
      <w:pPr>
        <w:pStyle w:val="ListParagraph"/>
        <w:numPr>
          <w:ilvl w:val="1"/>
          <w:numId w:val="2"/>
        </w:numPr>
        <w:autoSpaceDE w:val="0"/>
        <w:autoSpaceDN w:val="0"/>
        <w:adjustRightInd w:val="0"/>
        <w:spacing w:line="276" w:lineRule="auto"/>
        <w:ind w:left="426" w:hanging="568"/>
        <w:contextualSpacing/>
        <w:jc w:val="both"/>
        <w:rPr>
          <w:sz w:val="22"/>
          <w:szCs w:val="22"/>
        </w:rPr>
      </w:pPr>
      <w:r>
        <w:rPr>
          <w:sz w:val="22"/>
          <w:szCs w:val="22"/>
        </w:rPr>
        <w:t>T</w:t>
      </w:r>
      <w:r w:rsidR="00A75603" w:rsidRPr="002F6C86">
        <w:rPr>
          <w:sz w:val="22"/>
          <w:szCs w:val="22"/>
        </w:rPr>
        <w:t>he Merchant shall</w:t>
      </w:r>
      <w:r w:rsidR="00F26F65">
        <w:rPr>
          <w:sz w:val="22"/>
          <w:szCs w:val="22"/>
        </w:rPr>
        <w:t>, within 3 (three) business days</w:t>
      </w:r>
      <w:r w:rsidR="00B9238C">
        <w:rPr>
          <w:sz w:val="22"/>
          <w:szCs w:val="22"/>
        </w:rPr>
        <w:t xml:space="preserve"> or as per the timeline prescribed by the Relevant Authorities, whichever is earlier</w:t>
      </w:r>
      <w:r w:rsidR="00F26F65">
        <w:rPr>
          <w:sz w:val="22"/>
          <w:szCs w:val="22"/>
        </w:rPr>
        <w:t>,</w:t>
      </w:r>
      <w:r w:rsidR="006C7608">
        <w:rPr>
          <w:sz w:val="22"/>
          <w:szCs w:val="22"/>
        </w:rPr>
        <w:t xml:space="preserve"> </w:t>
      </w:r>
      <w:r w:rsidR="00F26F65">
        <w:rPr>
          <w:sz w:val="22"/>
          <w:szCs w:val="22"/>
        </w:rPr>
        <w:t xml:space="preserve">from the date of request, </w:t>
      </w:r>
      <w:r w:rsidR="00A75603" w:rsidRPr="002F6C86">
        <w:rPr>
          <w:sz w:val="22"/>
          <w:szCs w:val="22"/>
        </w:rPr>
        <w:t>furnish</w:t>
      </w:r>
      <w:r w:rsidR="00F237BF">
        <w:rPr>
          <w:sz w:val="22"/>
          <w:szCs w:val="22"/>
        </w:rPr>
        <w:t xml:space="preserve"> </w:t>
      </w:r>
      <w:r w:rsidR="00F26F65">
        <w:rPr>
          <w:sz w:val="22"/>
          <w:szCs w:val="22"/>
        </w:rPr>
        <w:t xml:space="preserve">Phi Commerce with </w:t>
      </w:r>
      <w:r w:rsidR="00A75603" w:rsidRPr="002F6C86">
        <w:rPr>
          <w:sz w:val="22"/>
          <w:szCs w:val="22"/>
        </w:rPr>
        <w:t xml:space="preserve">access to all information </w:t>
      </w:r>
      <w:r w:rsidR="00CB4555">
        <w:rPr>
          <w:sz w:val="22"/>
          <w:szCs w:val="22"/>
        </w:rPr>
        <w:t>pertaining</w:t>
      </w:r>
      <w:r w:rsidR="00095BDF">
        <w:rPr>
          <w:sz w:val="22"/>
          <w:szCs w:val="22"/>
        </w:rPr>
        <w:t xml:space="preserve"> Transaction Data and Customer Order in respect of which the Chargeback request is received, including without limitation,</w:t>
      </w:r>
      <w:r w:rsidR="00A75603" w:rsidRPr="002F6C86">
        <w:rPr>
          <w:sz w:val="22"/>
          <w:szCs w:val="22"/>
        </w:rPr>
        <w:t xml:space="preserve"> the proof of Transactions, invoices, receipts, delivery proofs, customer verification documents</w:t>
      </w:r>
      <w:r w:rsidR="002536EB">
        <w:rPr>
          <w:sz w:val="22"/>
          <w:szCs w:val="22"/>
        </w:rPr>
        <w:t>.</w:t>
      </w:r>
    </w:p>
    <w:p w14:paraId="140728C6" w14:textId="320843AF" w:rsidR="0041694D" w:rsidRPr="002F6C86" w:rsidRDefault="0041694D" w:rsidP="00AD39E6">
      <w:pPr>
        <w:pStyle w:val="ColorfulList-Accent11"/>
        <w:numPr>
          <w:ilvl w:val="1"/>
          <w:numId w:val="2"/>
        </w:numPr>
        <w:autoSpaceDE w:val="0"/>
        <w:autoSpaceDN w:val="0"/>
        <w:adjustRightInd w:val="0"/>
        <w:spacing w:line="276" w:lineRule="auto"/>
        <w:ind w:left="426" w:right="-60" w:hanging="568"/>
        <w:jc w:val="both"/>
        <w:rPr>
          <w:bCs/>
          <w:sz w:val="22"/>
          <w:szCs w:val="22"/>
        </w:rPr>
      </w:pPr>
      <w:r w:rsidRPr="002F6C86">
        <w:rPr>
          <w:sz w:val="22"/>
          <w:szCs w:val="22"/>
        </w:rPr>
        <w:t xml:space="preserve">In the event the Merchant proves that the </w:t>
      </w:r>
      <w:r w:rsidR="00BD7E99">
        <w:rPr>
          <w:sz w:val="22"/>
          <w:szCs w:val="22"/>
        </w:rPr>
        <w:t>Product and/or Service</w:t>
      </w:r>
      <w:r w:rsidRPr="002F6C86">
        <w:rPr>
          <w:sz w:val="22"/>
          <w:szCs w:val="22"/>
        </w:rPr>
        <w:t xml:space="preserve">s are properly delivered to the Customer and that such </w:t>
      </w:r>
      <w:r w:rsidR="00BD7E99">
        <w:rPr>
          <w:sz w:val="22"/>
          <w:szCs w:val="22"/>
        </w:rPr>
        <w:t>Product and/or Service</w:t>
      </w:r>
      <w:r w:rsidRPr="002F6C86">
        <w:rPr>
          <w:sz w:val="22"/>
          <w:szCs w:val="22"/>
        </w:rPr>
        <w:t>s / Transactions do not fall under the various categories of</w:t>
      </w:r>
      <w:r w:rsidRPr="002F6C86">
        <w:rPr>
          <w:bCs/>
          <w:sz w:val="22"/>
          <w:szCs w:val="22"/>
        </w:rPr>
        <w:t xml:space="preserve"> Chargeback, Phi Commerce shall </w:t>
      </w:r>
      <w:r w:rsidR="00396626" w:rsidRPr="002F6C86">
        <w:rPr>
          <w:bCs/>
          <w:sz w:val="22"/>
          <w:szCs w:val="22"/>
        </w:rPr>
        <w:t>settle the amount withheld</w:t>
      </w:r>
      <w:r w:rsidR="000B5F1A" w:rsidRPr="002F6C86">
        <w:rPr>
          <w:bCs/>
          <w:sz w:val="22"/>
          <w:szCs w:val="22"/>
        </w:rPr>
        <w:t xml:space="preserve"> </w:t>
      </w:r>
      <w:r w:rsidRPr="002F6C86">
        <w:rPr>
          <w:bCs/>
          <w:sz w:val="22"/>
          <w:szCs w:val="22"/>
        </w:rPr>
        <w:t>by Phi Commerce to the Merchant</w:t>
      </w:r>
      <w:r w:rsidR="00077072">
        <w:rPr>
          <w:bCs/>
          <w:sz w:val="22"/>
          <w:szCs w:val="22"/>
        </w:rPr>
        <w:t xml:space="preserve"> Account</w:t>
      </w:r>
      <w:r w:rsidRPr="002F6C86">
        <w:rPr>
          <w:bCs/>
          <w:sz w:val="22"/>
          <w:szCs w:val="22"/>
        </w:rPr>
        <w:t xml:space="preserve">. </w:t>
      </w:r>
    </w:p>
    <w:p w14:paraId="4DCD2440" w14:textId="6EC176E2" w:rsidR="00387A04" w:rsidRPr="002F6C86" w:rsidRDefault="00387A04" w:rsidP="00AD39E6">
      <w:pPr>
        <w:pStyle w:val="ColorfulList-Accent11"/>
        <w:numPr>
          <w:ilvl w:val="1"/>
          <w:numId w:val="2"/>
        </w:numPr>
        <w:autoSpaceDE w:val="0"/>
        <w:autoSpaceDN w:val="0"/>
        <w:adjustRightInd w:val="0"/>
        <w:spacing w:line="276" w:lineRule="auto"/>
        <w:ind w:left="426" w:right="-60" w:hanging="568"/>
        <w:jc w:val="both"/>
        <w:rPr>
          <w:sz w:val="22"/>
          <w:szCs w:val="22"/>
        </w:rPr>
      </w:pPr>
      <w:r>
        <w:rPr>
          <w:sz w:val="22"/>
          <w:szCs w:val="22"/>
        </w:rPr>
        <w:t>I</w:t>
      </w:r>
      <w:r w:rsidRPr="002F6C86">
        <w:rPr>
          <w:sz w:val="22"/>
          <w:szCs w:val="22"/>
        </w:rPr>
        <w:t xml:space="preserve">n the event the Settlement Amount has been settled to the Merchant Account, </w:t>
      </w:r>
      <w:r w:rsidR="008D4D3D">
        <w:rPr>
          <w:sz w:val="22"/>
          <w:szCs w:val="22"/>
        </w:rPr>
        <w:t xml:space="preserve">Phi Commerce shall be entitled </w:t>
      </w:r>
      <w:r w:rsidRPr="002F6C86">
        <w:rPr>
          <w:sz w:val="22"/>
          <w:szCs w:val="22"/>
        </w:rPr>
        <w:t>to seek reimbursement</w:t>
      </w:r>
      <w:r w:rsidR="008A1C71">
        <w:rPr>
          <w:sz w:val="22"/>
          <w:szCs w:val="22"/>
        </w:rPr>
        <w:t xml:space="preserve"> of the Chargeback amount</w:t>
      </w:r>
      <w:r w:rsidRPr="002F6C86">
        <w:rPr>
          <w:sz w:val="22"/>
          <w:szCs w:val="22"/>
        </w:rPr>
        <w:t xml:space="preserve"> from the Merchant</w:t>
      </w:r>
      <w:r w:rsidR="002761A3">
        <w:rPr>
          <w:sz w:val="22"/>
          <w:szCs w:val="22"/>
        </w:rPr>
        <w:t>.</w:t>
      </w:r>
    </w:p>
    <w:p w14:paraId="464DCC5D" w14:textId="653530D7" w:rsidR="0034583A" w:rsidRPr="00CA6C18" w:rsidRDefault="0034583A" w:rsidP="00AD39E6">
      <w:pPr>
        <w:pStyle w:val="ColorfulList-Accent11"/>
        <w:numPr>
          <w:ilvl w:val="1"/>
          <w:numId w:val="2"/>
        </w:numPr>
        <w:autoSpaceDE w:val="0"/>
        <w:autoSpaceDN w:val="0"/>
        <w:adjustRightInd w:val="0"/>
        <w:spacing w:line="276" w:lineRule="auto"/>
        <w:ind w:left="426" w:right="-60" w:hanging="568"/>
        <w:jc w:val="both"/>
        <w:rPr>
          <w:b/>
          <w:bCs/>
          <w:sz w:val="22"/>
          <w:szCs w:val="22"/>
        </w:rPr>
      </w:pPr>
      <w:r w:rsidRPr="00CA6C18">
        <w:rPr>
          <w:b/>
          <w:bCs/>
          <w:sz w:val="22"/>
          <w:szCs w:val="22"/>
        </w:rPr>
        <w:t>High Chargeback</w:t>
      </w:r>
      <w:r w:rsidR="008740CC" w:rsidRPr="00CA6C18">
        <w:rPr>
          <w:b/>
          <w:bCs/>
          <w:sz w:val="22"/>
          <w:szCs w:val="22"/>
        </w:rPr>
        <w:t xml:space="preserve">/ </w:t>
      </w:r>
      <w:r w:rsidR="004C4A37" w:rsidRPr="00CA6C18">
        <w:rPr>
          <w:b/>
          <w:bCs/>
          <w:sz w:val="22"/>
          <w:szCs w:val="22"/>
        </w:rPr>
        <w:t>F</w:t>
      </w:r>
      <w:r w:rsidR="008740CC" w:rsidRPr="00CA6C18">
        <w:rPr>
          <w:b/>
          <w:bCs/>
          <w:sz w:val="22"/>
          <w:szCs w:val="22"/>
        </w:rPr>
        <w:t>raud Transaction</w:t>
      </w:r>
      <w:r w:rsidRPr="00CA6C18">
        <w:rPr>
          <w:b/>
          <w:bCs/>
          <w:sz w:val="22"/>
          <w:szCs w:val="22"/>
        </w:rPr>
        <w:t xml:space="preserve"> Volumes: </w:t>
      </w:r>
    </w:p>
    <w:p w14:paraId="71B3F2F1" w14:textId="054B0DEF" w:rsidR="0041694D" w:rsidRPr="00787711" w:rsidRDefault="0041694D" w:rsidP="000A5807">
      <w:pPr>
        <w:pStyle w:val="ListParagraph"/>
        <w:numPr>
          <w:ilvl w:val="2"/>
          <w:numId w:val="23"/>
        </w:numPr>
        <w:autoSpaceDE w:val="0"/>
        <w:autoSpaceDN w:val="0"/>
        <w:adjustRightInd w:val="0"/>
        <w:spacing w:line="276" w:lineRule="auto"/>
        <w:ind w:left="851" w:right="-60" w:hanging="709"/>
        <w:jc w:val="both"/>
        <w:rPr>
          <w:sz w:val="22"/>
          <w:szCs w:val="22"/>
        </w:rPr>
      </w:pPr>
      <w:r w:rsidRPr="00787711">
        <w:rPr>
          <w:sz w:val="22"/>
          <w:szCs w:val="22"/>
        </w:rPr>
        <w:t>In the event the Merchant crosses a threshold of 0.75% (zero-point seventy</w:t>
      </w:r>
      <w:r w:rsidR="00EB3AE5">
        <w:rPr>
          <w:sz w:val="22"/>
          <w:szCs w:val="22"/>
        </w:rPr>
        <w:t xml:space="preserve"> five </w:t>
      </w:r>
      <w:r w:rsidRPr="00787711">
        <w:rPr>
          <w:sz w:val="22"/>
          <w:szCs w:val="22"/>
        </w:rPr>
        <w:t>percent) Chargeback to sales ratio and 0.75% (zero-point seventy percent) fraud to sales ratio, then:</w:t>
      </w:r>
    </w:p>
    <w:p w14:paraId="72E0B8B0" w14:textId="62C1D457" w:rsidR="0041694D" w:rsidRPr="00787711" w:rsidRDefault="0041694D" w:rsidP="000A5807">
      <w:pPr>
        <w:pStyle w:val="ListParagraph"/>
        <w:widowControl w:val="0"/>
        <w:numPr>
          <w:ilvl w:val="2"/>
          <w:numId w:val="24"/>
        </w:numPr>
        <w:overflowPunct w:val="0"/>
        <w:autoSpaceDE w:val="0"/>
        <w:autoSpaceDN w:val="0"/>
        <w:adjustRightInd w:val="0"/>
        <w:spacing w:line="276" w:lineRule="auto"/>
        <w:ind w:right="280" w:hanging="589"/>
        <w:jc w:val="both"/>
        <w:rPr>
          <w:bCs/>
          <w:sz w:val="22"/>
          <w:szCs w:val="22"/>
        </w:rPr>
      </w:pPr>
      <w:r w:rsidRPr="00787711">
        <w:rPr>
          <w:bCs/>
          <w:sz w:val="22"/>
          <w:szCs w:val="22"/>
        </w:rPr>
        <w:t xml:space="preserve">Phi Commerce shall be entitled to monitor the Transaction behavior of the Merchant for 4 (four) months and streamline the actions for improving the Merchant’s Transaction behavior. </w:t>
      </w:r>
    </w:p>
    <w:p w14:paraId="321A3FDC" w14:textId="75E9D3B0" w:rsidR="0041694D" w:rsidRPr="00787711" w:rsidRDefault="0041694D" w:rsidP="000A5807">
      <w:pPr>
        <w:pStyle w:val="ListParagraph"/>
        <w:widowControl w:val="0"/>
        <w:numPr>
          <w:ilvl w:val="2"/>
          <w:numId w:val="24"/>
        </w:numPr>
        <w:overflowPunct w:val="0"/>
        <w:autoSpaceDE w:val="0"/>
        <w:autoSpaceDN w:val="0"/>
        <w:adjustRightInd w:val="0"/>
        <w:spacing w:line="276" w:lineRule="auto"/>
        <w:ind w:right="280" w:hanging="589"/>
        <w:jc w:val="both"/>
        <w:rPr>
          <w:bCs/>
          <w:sz w:val="22"/>
          <w:szCs w:val="22"/>
        </w:rPr>
      </w:pPr>
      <w:r w:rsidRPr="00787711">
        <w:rPr>
          <w:bCs/>
          <w:sz w:val="22"/>
          <w:szCs w:val="22"/>
        </w:rPr>
        <w:t xml:space="preserve">In the event, the above-mentioned ratios do not improve within 4 (four) months, Phi </w:t>
      </w:r>
      <w:r w:rsidRPr="00787711">
        <w:rPr>
          <w:bCs/>
          <w:sz w:val="22"/>
          <w:szCs w:val="22"/>
        </w:rPr>
        <w:lastRenderedPageBreak/>
        <w:t xml:space="preserve">Commerce shall be entitled to either (a) terminate this Agreement immediately; or (b) levy penalty of </w:t>
      </w:r>
      <w:r w:rsidR="00214AFE" w:rsidRPr="00787711">
        <w:rPr>
          <w:bCs/>
          <w:sz w:val="22"/>
          <w:szCs w:val="22"/>
        </w:rPr>
        <w:t>INR</w:t>
      </w:r>
      <w:r w:rsidRPr="00787711">
        <w:rPr>
          <w:bCs/>
          <w:sz w:val="22"/>
          <w:szCs w:val="22"/>
        </w:rPr>
        <w:t>. 2000/- (</w:t>
      </w:r>
      <w:r w:rsidR="00214AFE" w:rsidRPr="00787711">
        <w:rPr>
          <w:bCs/>
          <w:sz w:val="22"/>
          <w:szCs w:val="22"/>
        </w:rPr>
        <w:t xml:space="preserve">Indian National </w:t>
      </w:r>
      <w:r w:rsidRPr="00787711">
        <w:rPr>
          <w:bCs/>
          <w:sz w:val="22"/>
          <w:szCs w:val="22"/>
        </w:rPr>
        <w:t>Rupees Two Thousand Only) per Chargeback; or (c) levy such other charges or penalty as maybe levied on Phi Commerce by the Relevant Authority.</w:t>
      </w:r>
    </w:p>
    <w:p w14:paraId="7D138F9E" w14:textId="77777777" w:rsidR="0041694D" w:rsidRPr="00787711" w:rsidRDefault="0041694D" w:rsidP="000A5807">
      <w:pPr>
        <w:pStyle w:val="ListParagraph"/>
        <w:numPr>
          <w:ilvl w:val="2"/>
          <w:numId w:val="23"/>
        </w:numPr>
        <w:autoSpaceDE w:val="0"/>
        <w:autoSpaceDN w:val="0"/>
        <w:adjustRightInd w:val="0"/>
        <w:spacing w:line="276" w:lineRule="auto"/>
        <w:ind w:left="851" w:right="-60" w:hanging="709"/>
        <w:jc w:val="both"/>
        <w:rPr>
          <w:sz w:val="22"/>
          <w:szCs w:val="22"/>
        </w:rPr>
      </w:pPr>
      <w:r w:rsidRPr="00787711">
        <w:rPr>
          <w:sz w:val="22"/>
          <w:szCs w:val="22"/>
        </w:rPr>
        <w:t>In the event the Merchant crosses a threshold of 1% (one percent) Chargeback to sales ratio and 1% (one percent) fraud to sales ratio, then:</w:t>
      </w:r>
    </w:p>
    <w:p w14:paraId="3C21E793" w14:textId="60063F73" w:rsidR="0041694D" w:rsidRPr="00787711" w:rsidRDefault="0041694D" w:rsidP="000A5807">
      <w:pPr>
        <w:pStyle w:val="ListParagraph"/>
        <w:widowControl w:val="0"/>
        <w:numPr>
          <w:ilvl w:val="2"/>
          <w:numId w:val="25"/>
        </w:numPr>
        <w:overflowPunct w:val="0"/>
        <w:autoSpaceDE w:val="0"/>
        <w:autoSpaceDN w:val="0"/>
        <w:adjustRightInd w:val="0"/>
        <w:spacing w:line="276" w:lineRule="auto"/>
        <w:ind w:right="280" w:hanging="589"/>
        <w:jc w:val="both"/>
        <w:rPr>
          <w:bCs/>
          <w:sz w:val="22"/>
          <w:szCs w:val="22"/>
        </w:rPr>
      </w:pPr>
      <w:r w:rsidRPr="00787711">
        <w:rPr>
          <w:bCs/>
          <w:sz w:val="22"/>
          <w:szCs w:val="22"/>
        </w:rPr>
        <w:t xml:space="preserve">Phi Commerce shall be entitled to monitor the Transaction behavior of the Merchant for 2 (two) months and streamline the actions for improving the Merchant’s Transaction behavior. </w:t>
      </w:r>
    </w:p>
    <w:p w14:paraId="26D73B47" w14:textId="266AF80B" w:rsidR="0041694D" w:rsidRPr="00787711" w:rsidRDefault="0041694D" w:rsidP="000A5807">
      <w:pPr>
        <w:pStyle w:val="ListParagraph"/>
        <w:widowControl w:val="0"/>
        <w:numPr>
          <w:ilvl w:val="2"/>
          <w:numId w:val="25"/>
        </w:numPr>
        <w:overflowPunct w:val="0"/>
        <w:autoSpaceDE w:val="0"/>
        <w:autoSpaceDN w:val="0"/>
        <w:adjustRightInd w:val="0"/>
        <w:spacing w:line="276" w:lineRule="auto"/>
        <w:ind w:right="280" w:hanging="589"/>
        <w:jc w:val="both"/>
        <w:rPr>
          <w:bCs/>
          <w:sz w:val="22"/>
          <w:szCs w:val="22"/>
        </w:rPr>
      </w:pPr>
      <w:r w:rsidRPr="00787711">
        <w:rPr>
          <w:bCs/>
          <w:sz w:val="22"/>
          <w:szCs w:val="22"/>
        </w:rPr>
        <w:t xml:space="preserve">In the event, the above-mentioned ratios do not improve within 2 (two) months, Phi Commerce shall be entitled to either (a) terminate this Agreement immediately; or (b) levy penalty of </w:t>
      </w:r>
      <w:r w:rsidR="00214AFE" w:rsidRPr="00787711">
        <w:rPr>
          <w:bCs/>
          <w:sz w:val="22"/>
          <w:szCs w:val="22"/>
        </w:rPr>
        <w:t>IN</w:t>
      </w:r>
      <w:r w:rsidRPr="00787711">
        <w:rPr>
          <w:bCs/>
          <w:sz w:val="22"/>
          <w:szCs w:val="22"/>
        </w:rPr>
        <w:t>R. 5000/- (</w:t>
      </w:r>
      <w:r w:rsidR="00214AFE" w:rsidRPr="00787711">
        <w:rPr>
          <w:bCs/>
          <w:sz w:val="22"/>
          <w:szCs w:val="22"/>
        </w:rPr>
        <w:t xml:space="preserve">Indian National </w:t>
      </w:r>
      <w:r w:rsidRPr="00787711">
        <w:rPr>
          <w:bCs/>
          <w:sz w:val="22"/>
          <w:szCs w:val="22"/>
        </w:rPr>
        <w:t xml:space="preserve">Rupees Five Thousand Only) per chargeback or (c) levy such other charges or penalty as maybe levied on Phi Commerce by the relevant Authority. </w:t>
      </w:r>
    </w:p>
    <w:p w14:paraId="3C4ACDBF" w14:textId="77777777" w:rsidR="000A5807" w:rsidRPr="002F6C86" w:rsidRDefault="000A5807" w:rsidP="000A5807">
      <w:pPr>
        <w:pStyle w:val="ListParagraph"/>
        <w:widowControl w:val="0"/>
        <w:overflowPunct w:val="0"/>
        <w:autoSpaceDE w:val="0"/>
        <w:autoSpaceDN w:val="0"/>
        <w:adjustRightInd w:val="0"/>
        <w:spacing w:line="276" w:lineRule="auto"/>
        <w:ind w:left="1440" w:right="280"/>
        <w:jc w:val="both"/>
        <w:rPr>
          <w:bCs/>
          <w:sz w:val="22"/>
          <w:szCs w:val="22"/>
        </w:rPr>
      </w:pPr>
    </w:p>
    <w:p w14:paraId="6F95C219" w14:textId="0C1FD880" w:rsidR="008B5582" w:rsidRPr="00246631" w:rsidRDefault="008B5582" w:rsidP="00AD39E6">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50" w:name="_Toc130890311"/>
      <w:bookmarkStart w:id="51" w:name="_Toc210662064"/>
      <w:r w:rsidRPr="00246631">
        <w:rPr>
          <w:rFonts w:ascii="Times New Roman" w:hAnsi="Times New Roman" w:cs="Times New Roman"/>
          <w:b/>
          <w:color w:val="auto"/>
          <w:sz w:val="22"/>
          <w:szCs w:val="22"/>
        </w:rPr>
        <w:t>INTELLECTUAL PROPERTY RIGHTS</w:t>
      </w:r>
      <w:bookmarkEnd w:id="50"/>
      <w:bookmarkEnd w:id="51"/>
    </w:p>
    <w:p w14:paraId="5F442E0B" w14:textId="77777777" w:rsidR="008B5582" w:rsidRPr="002F6C86" w:rsidRDefault="008B5582" w:rsidP="00EF6F73">
      <w:pPr>
        <w:widowControl w:val="0"/>
        <w:overflowPunct w:val="0"/>
        <w:autoSpaceDE w:val="0"/>
        <w:autoSpaceDN w:val="0"/>
        <w:adjustRightInd w:val="0"/>
        <w:spacing w:line="276" w:lineRule="auto"/>
        <w:ind w:left="720" w:right="-60"/>
        <w:jc w:val="both"/>
        <w:rPr>
          <w:b/>
          <w:sz w:val="22"/>
          <w:szCs w:val="22"/>
          <w:u w:val="single"/>
        </w:rPr>
      </w:pPr>
    </w:p>
    <w:p w14:paraId="1C8A7EB4" w14:textId="77777777" w:rsidR="00814824" w:rsidRPr="002F6C86" w:rsidRDefault="008B5582" w:rsidP="00AD39E6">
      <w:pPr>
        <w:pStyle w:val="ListParagraph"/>
        <w:numPr>
          <w:ilvl w:val="1"/>
          <w:numId w:val="2"/>
        </w:numPr>
        <w:spacing w:line="276" w:lineRule="auto"/>
        <w:ind w:left="426" w:right="-60" w:hanging="568"/>
        <w:jc w:val="both"/>
        <w:rPr>
          <w:rFonts w:eastAsia="Century Gothic"/>
          <w:sz w:val="22"/>
          <w:szCs w:val="22"/>
          <w:lang w:val="en-CA"/>
        </w:rPr>
      </w:pPr>
      <w:r w:rsidRPr="002F6C86">
        <w:rPr>
          <w:rFonts w:eastAsia="Century Gothic"/>
          <w:sz w:val="22"/>
          <w:szCs w:val="22"/>
          <w:lang w:val="en-CA"/>
        </w:rPr>
        <w:t xml:space="preserve">Nothing contained herein shall authorise the Parties to use, register or attempt to register or in any manner exploit the Intellectual Property Rights of other Party without prior written consent of such other Party. The usage shall be in compliance with such approval and policies as may be notified from time to time by the respective Parties. The Parties undertakes not to infringe the </w:t>
      </w:r>
      <w:r w:rsidR="00A568DC" w:rsidRPr="002F6C86">
        <w:rPr>
          <w:rFonts w:eastAsia="Century Gothic"/>
          <w:sz w:val="22"/>
          <w:szCs w:val="22"/>
          <w:lang w:val="en-CA"/>
        </w:rPr>
        <w:t>I</w:t>
      </w:r>
      <w:r w:rsidRPr="002F6C86">
        <w:rPr>
          <w:rFonts w:eastAsia="Century Gothic"/>
          <w:sz w:val="22"/>
          <w:szCs w:val="22"/>
          <w:lang w:val="en-CA"/>
        </w:rPr>
        <w:t xml:space="preserve">ntellectual </w:t>
      </w:r>
      <w:r w:rsidR="00A568DC" w:rsidRPr="002F6C86">
        <w:rPr>
          <w:rFonts w:eastAsia="Century Gothic"/>
          <w:sz w:val="22"/>
          <w:szCs w:val="22"/>
          <w:lang w:val="en-CA"/>
        </w:rPr>
        <w:t>Property Rights</w:t>
      </w:r>
      <w:r w:rsidRPr="002F6C86">
        <w:rPr>
          <w:rFonts w:eastAsia="Century Gothic"/>
          <w:sz w:val="22"/>
          <w:szCs w:val="22"/>
          <w:lang w:val="en-CA"/>
        </w:rPr>
        <w:t xml:space="preserve"> of other Party, whether directly or indirectly through any third party. </w:t>
      </w:r>
    </w:p>
    <w:p w14:paraId="21FDCD81" w14:textId="4D359D4B" w:rsidR="008B5582" w:rsidRPr="002F6C86" w:rsidRDefault="008B5582" w:rsidP="00AD39E6">
      <w:pPr>
        <w:pStyle w:val="ListParagraph"/>
        <w:numPr>
          <w:ilvl w:val="1"/>
          <w:numId w:val="2"/>
        </w:numPr>
        <w:spacing w:line="276" w:lineRule="auto"/>
        <w:ind w:left="426" w:right="-60" w:hanging="568"/>
        <w:jc w:val="both"/>
        <w:rPr>
          <w:rFonts w:eastAsia="Century Gothic"/>
          <w:sz w:val="22"/>
          <w:szCs w:val="22"/>
          <w:lang w:val="en-CA"/>
        </w:rPr>
      </w:pPr>
      <w:r w:rsidRPr="002F6C86">
        <w:rPr>
          <w:rFonts w:eastAsia="Century Gothic"/>
          <w:sz w:val="22"/>
          <w:szCs w:val="22"/>
          <w:lang w:val="en-CA"/>
        </w:rPr>
        <w:t xml:space="preserve">The Merchant acknowledges that it shall not gain any right, title or interest in any Intellectual Property Rights in </w:t>
      </w:r>
      <w:proofErr w:type="spellStart"/>
      <w:r w:rsidR="00B2793B">
        <w:rPr>
          <w:rFonts w:eastAsia="Century Gothic"/>
          <w:sz w:val="22"/>
          <w:szCs w:val="22"/>
          <w:lang w:val="en-CA"/>
        </w:rPr>
        <w:t>PayPhi</w:t>
      </w:r>
      <w:proofErr w:type="spellEnd"/>
      <w:r w:rsidR="00B2793B">
        <w:rPr>
          <w:rFonts w:eastAsia="Century Gothic"/>
          <w:sz w:val="22"/>
          <w:szCs w:val="22"/>
          <w:lang w:val="en-CA"/>
        </w:rPr>
        <w:t xml:space="preserve"> Services</w:t>
      </w:r>
      <w:r w:rsidRPr="002F6C86">
        <w:rPr>
          <w:rFonts w:eastAsia="Century Gothic"/>
          <w:sz w:val="22"/>
          <w:szCs w:val="22"/>
          <w:lang w:val="en-CA"/>
        </w:rPr>
        <w:t>, system, applications of Phi Commerce by virtue of this Agreement.</w:t>
      </w:r>
    </w:p>
    <w:p w14:paraId="6AE5CA15" w14:textId="77777777" w:rsidR="00C43DFA" w:rsidRDefault="008B5582" w:rsidP="00AD39E6">
      <w:pPr>
        <w:pStyle w:val="ListParagraph"/>
        <w:numPr>
          <w:ilvl w:val="1"/>
          <w:numId w:val="2"/>
        </w:numPr>
        <w:spacing w:line="276" w:lineRule="auto"/>
        <w:ind w:left="426" w:right="-60" w:hanging="568"/>
        <w:jc w:val="both"/>
        <w:rPr>
          <w:rFonts w:eastAsia="Century Gothic"/>
          <w:sz w:val="22"/>
          <w:szCs w:val="22"/>
          <w:lang w:val="en-CA"/>
        </w:rPr>
      </w:pPr>
      <w:r w:rsidRPr="002F6C86">
        <w:rPr>
          <w:rFonts w:eastAsia="Century Gothic"/>
          <w:sz w:val="22"/>
          <w:szCs w:val="22"/>
          <w:lang w:val="en-CA"/>
        </w:rPr>
        <w:t>Nothing hereunder shall vest the ownership of the Intellectual Property Rights of one Party in the other. Any unauthorized attempt to use, register or attempt to register any of the Intellectual Property Rights of a Party without written permission of the other Party shall constitute an act of infringement of the Intellectual Property Rights of the said Party.</w:t>
      </w:r>
    </w:p>
    <w:p w14:paraId="43A8DB55" w14:textId="77777777" w:rsidR="000A5807" w:rsidRDefault="000A5807" w:rsidP="00373119">
      <w:pPr>
        <w:pStyle w:val="ListParagraph"/>
        <w:spacing w:line="276" w:lineRule="auto"/>
        <w:ind w:left="426" w:right="-60"/>
        <w:jc w:val="both"/>
        <w:rPr>
          <w:rFonts w:eastAsia="Century Gothic"/>
          <w:sz w:val="22"/>
          <w:szCs w:val="22"/>
          <w:lang w:val="en-CA"/>
        </w:rPr>
      </w:pPr>
    </w:p>
    <w:p w14:paraId="0AEE364E" w14:textId="7EF71385" w:rsidR="008B5582" w:rsidRPr="00246631" w:rsidRDefault="008B5582" w:rsidP="00AD39E6">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52" w:name="_Toc210662065"/>
      <w:bookmarkStart w:id="53" w:name="_Toc130309644"/>
      <w:bookmarkStart w:id="54" w:name="_Toc130890312"/>
      <w:r w:rsidRPr="002F6C86">
        <w:rPr>
          <w:rFonts w:ascii="Times New Roman" w:hAnsi="Times New Roman" w:cs="Times New Roman"/>
          <w:b/>
          <w:color w:val="auto"/>
          <w:sz w:val="22"/>
          <w:szCs w:val="22"/>
        </w:rPr>
        <w:t>CONFIDENTIALITY</w:t>
      </w:r>
      <w:bookmarkEnd w:id="52"/>
      <w:r w:rsidRPr="00246631">
        <w:rPr>
          <w:rFonts w:ascii="Times New Roman" w:hAnsi="Times New Roman" w:cs="Times New Roman"/>
          <w:b/>
          <w:color w:val="auto"/>
          <w:sz w:val="22"/>
          <w:szCs w:val="22"/>
        </w:rPr>
        <w:t xml:space="preserve"> </w:t>
      </w:r>
      <w:bookmarkEnd w:id="53"/>
      <w:bookmarkEnd w:id="54"/>
    </w:p>
    <w:p w14:paraId="021FB54D" w14:textId="69D47D0D" w:rsidR="00F72713" w:rsidRPr="00387808" w:rsidRDefault="00F72713" w:rsidP="00AD39E6">
      <w:pPr>
        <w:pStyle w:val="NormalWeb"/>
        <w:numPr>
          <w:ilvl w:val="1"/>
          <w:numId w:val="15"/>
        </w:numPr>
        <w:spacing w:line="276" w:lineRule="auto"/>
        <w:ind w:left="426" w:hanging="568"/>
        <w:jc w:val="both"/>
        <w:rPr>
          <w:rFonts w:ascii="Times" w:hAnsi="Times" w:cs="Times"/>
          <w:sz w:val="22"/>
          <w:szCs w:val="22"/>
        </w:rPr>
      </w:pPr>
      <w:r w:rsidRPr="00387808">
        <w:rPr>
          <w:rFonts w:ascii="Times" w:hAnsi="Times" w:cs="Times"/>
          <w:sz w:val="22"/>
          <w:szCs w:val="22"/>
        </w:rPr>
        <w:t xml:space="preserve">The </w:t>
      </w:r>
      <w:r w:rsidR="003F4C5D" w:rsidRPr="00F62C7B">
        <w:rPr>
          <w:rFonts w:ascii="Times" w:hAnsi="Times" w:cs="Times"/>
          <w:sz w:val="22"/>
          <w:szCs w:val="22"/>
        </w:rPr>
        <w:t>Party receiving the Confidential Information (“</w:t>
      </w:r>
      <w:r w:rsidRPr="00387808">
        <w:rPr>
          <w:rFonts w:ascii="Times" w:hAnsi="Times" w:cs="Times"/>
          <w:b/>
          <w:bCs/>
          <w:sz w:val="22"/>
          <w:szCs w:val="22"/>
        </w:rPr>
        <w:t>Receiving Party</w:t>
      </w:r>
      <w:r w:rsidR="003F4C5D" w:rsidRPr="00F62C7B">
        <w:rPr>
          <w:rFonts w:ascii="Times" w:hAnsi="Times" w:cs="Times"/>
          <w:sz w:val="22"/>
          <w:szCs w:val="22"/>
        </w:rPr>
        <w:t>”)</w:t>
      </w:r>
      <w:r w:rsidRPr="00387808">
        <w:rPr>
          <w:rFonts w:ascii="Times" w:hAnsi="Times" w:cs="Times"/>
          <w:sz w:val="22"/>
          <w:szCs w:val="22"/>
        </w:rPr>
        <w:t xml:space="preserve"> </w:t>
      </w:r>
      <w:r w:rsidR="00F16C6E" w:rsidRPr="00F62C7B">
        <w:rPr>
          <w:rFonts w:ascii="Times" w:hAnsi="Times" w:cs="Times"/>
          <w:sz w:val="22"/>
          <w:szCs w:val="22"/>
        </w:rPr>
        <w:t>shall</w:t>
      </w:r>
      <w:r w:rsidRPr="00387808">
        <w:rPr>
          <w:rFonts w:ascii="Times" w:hAnsi="Times" w:cs="Times"/>
          <w:sz w:val="22"/>
          <w:szCs w:val="22"/>
        </w:rPr>
        <w:t xml:space="preserve">, except as otherwise permitted hereunder: (a) not disclose, communicate, publish, release, transfer or otherwise make available the Disclosing Party’s Confidential Information in any form to, or for the use or benefit of, any person without the Disclosing Party’s prior written consent; (b) take commercially reasonable steps to secure and protect the Disclosing Party’s Confidential Information from unauthorized use or disclosure; and (c) not use or duplicate any material containing the </w:t>
      </w:r>
      <w:r w:rsidR="00B0763A" w:rsidRPr="00F62C7B">
        <w:rPr>
          <w:rFonts w:ascii="Times" w:hAnsi="Times" w:cs="Times"/>
          <w:sz w:val="22"/>
          <w:szCs w:val="22"/>
        </w:rPr>
        <w:t>other Party’s (“</w:t>
      </w:r>
      <w:r w:rsidRPr="00387808">
        <w:rPr>
          <w:rFonts w:ascii="Times" w:hAnsi="Times" w:cs="Times"/>
          <w:b/>
          <w:bCs/>
          <w:sz w:val="22"/>
          <w:szCs w:val="22"/>
        </w:rPr>
        <w:t>Disclosing Party</w:t>
      </w:r>
      <w:r w:rsidR="00B0763A" w:rsidRPr="00F62C7B">
        <w:rPr>
          <w:rFonts w:ascii="Times" w:hAnsi="Times" w:cs="Times"/>
          <w:sz w:val="22"/>
          <w:szCs w:val="22"/>
        </w:rPr>
        <w:t xml:space="preserve">”) </w:t>
      </w:r>
      <w:r w:rsidRPr="00387808">
        <w:rPr>
          <w:rFonts w:ascii="Times" w:hAnsi="Times" w:cs="Times"/>
          <w:sz w:val="22"/>
          <w:szCs w:val="22"/>
        </w:rPr>
        <w:t>Confidential Information except: (</w:t>
      </w:r>
      <w:proofErr w:type="spellStart"/>
      <w:r w:rsidRPr="00387808">
        <w:rPr>
          <w:rFonts w:ascii="Times" w:hAnsi="Times" w:cs="Times"/>
          <w:sz w:val="22"/>
          <w:szCs w:val="22"/>
        </w:rPr>
        <w:t>i</w:t>
      </w:r>
      <w:proofErr w:type="spellEnd"/>
      <w:r w:rsidRPr="00387808">
        <w:rPr>
          <w:rFonts w:ascii="Times" w:hAnsi="Times" w:cs="Times"/>
          <w:sz w:val="22"/>
          <w:szCs w:val="22"/>
        </w:rPr>
        <w:t xml:space="preserve">) in the direct performance and receipt and use of the </w:t>
      </w:r>
      <w:proofErr w:type="spellStart"/>
      <w:r w:rsidRPr="00387808">
        <w:rPr>
          <w:rFonts w:ascii="Times" w:hAnsi="Times" w:cs="Times"/>
          <w:sz w:val="22"/>
          <w:szCs w:val="22"/>
        </w:rPr>
        <w:t>PayPhi</w:t>
      </w:r>
      <w:proofErr w:type="spellEnd"/>
      <w:r w:rsidRPr="00387808">
        <w:rPr>
          <w:rFonts w:ascii="Times" w:hAnsi="Times" w:cs="Times"/>
          <w:sz w:val="22"/>
          <w:szCs w:val="22"/>
        </w:rPr>
        <w:t xml:space="preserve"> Services as contemplated hereunder; and (ii) in the exercise of rights granted herein.</w:t>
      </w:r>
    </w:p>
    <w:p w14:paraId="7EEFA9E1" w14:textId="23D78937" w:rsidR="000F0DCE" w:rsidRDefault="008B5582" w:rsidP="00AD39E6">
      <w:pPr>
        <w:pStyle w:val="ListParagraph"/>
        <w:widowControl w:val="0"/>
        <w:numPr>
          <w:ilvl w:val="1"/>
          <w:numId w:val="15"/>
        </w:numPr>
        <w:overflowPunct w:val="0"/>
        <w:autoSpaceDE w:val="0"/>
        <w:autoSpaceDN w:val="0"/>
        <w:adjustRightInd w:val="0"/>
        <w:spacing w:line="276" w:lineRule="auto"/>
        <w:ind w:left="426" w:right="-60" w:hanging="568"/>
        <w:jc w:val="both"/>
      </w:pPr>
      <w:r w:rsidRPr="00B056EE">
        <w:rPr>
          <w:bCs/>
          <w:sz w:val="22"/>
          <w:szCs w:val="22"/>
        </w:rPr>
        <w:t>The confidentiality obligations contained herein shall not apply to (</w:t>
      </w:r>
      <w:proofErr w:type="spellStart"/>
      <w:r w:rsidRPr="00B056EE">
        <w:rPr>
          <w:bCs/>
          <w:sz w:val="22"/>
          <w:szCs w:val="22"/>
        </w:rPr>
        <w:t>i</w:t>
      </w:r>
      <w:proofErr w:type="spellEnd"/>
      <w:r w:rsidRPr="00B056EE">
        <w:rPr>
          <w:bCs/>
          <w:sz w:val="22"/>
          <w:szCs w:val="22"/>
        </w:rPr>
        <w:t xml:space="preserve">) information that is already available in the public domain through no fault or action of the Receiving Party, or (ii) information that is received by the Receiving Party from a third person without breach of a confidentiality obligation by such third person, or (iii) was known by the Receiving Party at the time of disclosure of the information without any confidentiality obligation, and that knowledge is evidenced by reasonable proof, or (iv) is independently developed by the Receiving Party without reference to the Disclosing Party’s Confidential Information, provided that such independent development is </w:t>
      </w:r>
      <w:r w:rsidRPr="00B056EE">
        <w:rPr>
          <w:bCs/>
          <w:sz w:val="22"/>
          <w:szCs w:val="22"/>
        </w:rPr>
        <w:lastRenderedPageBreak/>
        <w:t xml:space="preserve">evidenced by written records. </w:t>
      </w:r>
    </w:p>
    <w:p w14:paraId="01B937FA" w14:textId="064B41A2" w:rsidR="00996EFB" w:rsidRPr="00243F58" w:rsidRDefault="00AC7780" w:rsidP="00AD39E6">
      <w:pPr>
        <w:pStyle w:val="ListParagraph"/>
        <w:widowControl w:val="0"/>
        <w:numPr>
          <w:ilvl w:val="1"/>
          <w:numId w:val="15"/>
        </w:numPr>
        <w:overflowPunct w:val="0"/>
        <w:autoSpaceDE w:val="0"/>
        <w:autoSpaceDN w:val="0"/>
        <w:adjustRightInd w:val="0"/>
        <w:spacing w:line="276" w:lineRule="auto"/>
        <w:ind w:left="426" w:right="-60" w:hanging="568"/>
        <w:jc w:val="both"/>
        <w:rPr>
          <w:rStyle w:val="ui-provider"/>
          <w:sz w:val="22"/>
          <w:szCs w:val="22"/>
        </w:rPr>
      </w:pPr>
      <w:r w:rsidRPr="00387808">
        <w:rPr>
          <w:rStyle w:val="ui-provider"/>
          <w:b/>
          <w:bCs/>
          <w:sz w:val="22"/>
          <w:szCs w:val="22"/>
          <w:u w:val="single"/>
        </w:rPr>
        <w:t>Permitted Disclosures</w:t>
      </w:r>
      <w:r w:rsidRPr="00387808">
        <w:rPr>
          <w:rStyle w:val="ui-provider"/>
          <w:b/>
          <w:bCs/>
          <w:sz w:val="22"/>
          <w:szCs w:val="22"/>
        </w:rPr>
        <w:t>.</w:t>
      </w:r>
      <w:r w:rsidRPr="00243F58">
        <w:rPr>
          <w:rStyle w:val="ui-provider"/>
          <w:sz w:val="22"/>
          <w:szCs w:val="22"/>
        </w:rPr>
        <w:t xml:space="preserve"> Notwithstanding anything to the contrary contained in this Agreement, the Receiving Party may disclose Confidential Information received hereunder: (a) to the Receiving Party’s Affiliates, officers, directors, employees, independent contractors, legal counsel, independent accountants, or auditors, (collectively “</w:t>
      </w:r>
      <w:r w:rsidRPr="007C0333">
        <w:rPr>
          <w:rStyle w:val="Strong"/>
          <w:rFonts w:eastAsiaTheme="majorEastAsia"/>
          <w:sz w:val="22"/>
          <w:szCs w:val="22"/>
        </w:rPr>
        <w:t>Representatives</w:t>
      </w:r>
      <w:r w:rsidRPr="00243F58">
        <w:rPr>
          <w:rStyle w:val="ui-provider"/>
          <w:sz w:val="22"/>
          <w:szCs w:val="22"/>
        </w:rPr>
        <w:t>”) who have a need to know such Confidential Information and provided that such Representatives are subject to restrictions at least as protective as those herein and each Party will be liable hereunder for activities by its Representatives that would be a breach of this </w:t>
      </w:r>
      <w:r w:rsidRPr="002F7224">
        <w:rPr>
          <w:rStyle w:val="Strong"/>
          <w:rFonts w:eastAsiaTheme="majorEastAsia"/>
          <w:b w:val="0"/>
          <w:bCs w:val="0"/>
          <w:sz w:val="22"/>
          <w:szCs w:val="22"/>
        </w:rPr>
        <w:t>Clause</w:t>
      </w:r>
      <w:r w:rsidRPr="0042615F">
        <w:rPr>
          <w:rStyle w:val="Strong"/>
          <w:rFonts w:eastAsiaTheme="majorEastAsia"/>
          <w:b w:val="0"/>
          <w:bCs w:val="0"/>
          <w:sz w:val="22"/>
          <w:szCs w:val="22"/>
        </w:rPr>
        <w:t xml:space="preserve">, </w:t>
      </w:r>
      <w:r w:rsidRPr="00243F58">
        <w:rPr>
          <w:rStyle w:val="ui-provider"/>
          <w:sz w:val="22"/>
          <w:szCs w:val="22"/>
        </w:rPr>
        <w:t xml:space="preserve">had such Party directly engaged in such activities; and (b) in accordance with the terms of this Clause in the event the Receiving Party receives a </w:t>
      </w:r>
      <w:r w:rsidR="009C6C7B" w:rsidRPr="00243F58">
        <w:rPr>
          <w:rStyle w:val="ui-provider"/>
          <w:sz w:val="22"/>
          <w:szCs w:val="22"/>
        </w:rPr>
        <w:t>request</w:t>
      </w:r>
      <w:r w:rsidRPr="00243F58">
        <w:rPr>
          <w:rStyle w:val="ui-provider"/>
          <w:sz w:val="22"/>
          <w:szCs w:val="22"/>
        </w:rPr>
        <w:t xml:space="preserve"> to disclose any of the Confidential Information</w:t>
      </w:r>
      <w:r w:rsidR="00503EB4" w:rsidRPr="00243F58">
        <w:rPr>
          <w:rStyle w:val="ui-provider"/>
          <w:sz w:val="22"/>
          <w:szCs w:val="22"/>
        </w:rPr>
        <w:t xml:space="preserve"> pursuant to Clause 12.4</w:t>
      </w:r>
      <w:r w:rsidRPr="00243F58">
        <w:rPr>
          <w:rStyle w:val="ui-provider"/>
          <w:sz w:val="22"/>
          <w:szCs w:val="22"/>
        </w:rPr>
        <w:t>.</w:t>
      </w:r>
    </w:p>
    <w:p w14:paraId="010AAFCA" w14:textId="60ADA70F" w:rsidR="00AC7780" w:rsidRPr="00243F58" w:rsidRDefault="00AC7780" w:rsidP="00AD39E6">
      <w:pPr>
        <w:pStyle w:val="ListParagraph"/>
        <w:widowControl w:val="0"/>
        <w:numPr>
          <w:ilvl w:val="1"/>
          <w:numId w:val="15"/>
        </w:numPr>
        <w:overflowPunct w:val="0"/>
        <w:autoSpaceDE w:val="0"/>
        <w:autoSpaceDN w:val="0"/>
        <w:adjustRightInd w:val="0"/>
        <w:spacing w:line="276" w:lineRule="auto"/>
        <w:ind w:left="426" w:right="-60" w:hanging="568"/>
        <w:jc w:val="both"/>
        <w:rPr>
          <w:rStyle w:val="ui-provider"/>
          <w:sz w:val="22"/>
          <w:szCs w:val="22"/>
        </w:rPr>
      </w:pPr>
      <w:r w:rsidRPr="00243F58">
        <w:rPr>
          <w:rStyle w:val="ui-provider"/>
          <w:sz w:val="22"/>
          <w:szCs w:val="22"/>
        </w:rPr>
        <w:t>Notwithstanding anything in this Agreement to the contrary, the Receiving Party is permitted to disclose Confidential Information, including any request for Confidential Information received from a competent judicial, administrative or regulatory authority, such as in response to a subpoena or court order, or as otherwise</w:t>
      </w:r>
      <w:r w:rsidR="005E57AC" w:rsidRPr="00243F58">
        <w:rPr>
          <w:rStyle w:val="ui-provider"/>
          <w:sz w:val="22"/>
          <w:szCs w:val="22"/>
        </w:rPr>
        <w:t xml:space="preserve">, </w:t>
      </w:r>
      <w:r w:rsidRPr="00243F58">
        <w:rPr>
          <w:rStyle w:val="ui-provider"/>
          <w:sz w:val="22"/>
          <w:szCs w:val="22"/>
        </w:rPr>
        <w:t xml:space="preserve">provided that, to the extent legally permissible, the Receiving Party provides the Disclosing Party with prompt notice thereof and, unless required, the Receiving Party </w:t>
      </w:r>
      <w:r w:rsidR="00BC6CF7" w:rsidRPr="00243F58">
        <w:rPr>
          <w:rStyle w:val="ui-provider"/>
          <w:sz w:val="22"/>
          <w:szCs w:val="22"/>
        </w:rPr>
        <w:t>shall</w:t>
      </w:r>
      <w:r w:rsidRPr="00243F58">
        <w:rPr>
          <w:rStyle w:val="ui-provider"/>
          <w:sz w:val="22"/>
          <w:szCs w:val="22"/>
        </w:rPr>
        <w:t xml:space="preserve"> not divulge any information until the Disclosing Party has had the opportunity to seek a protective order or other appropriate remedy to curtail or challenge such disclosure. The Receiving Party will, to the extent not prohibited by governing law, cooperate in good faith with the Disclosing Party, at the Disclosing Party’s expense and in the Disclosing Party’s discretion, and with any reasonable effort to resist the production of Confidential Information, including a protective order or defending a motion to compel the production of Confidential Information. To the extent the Disclosing Party does not cause the compelling document to be quashed or set aside, the Receiving Party may comply and will disclose only that portion of the Confidential Information that it is legally required to disclose.</w:t>
      </w:r>
    </w:p>
    <w:p w14:paraId="56D267D8" w14:textId="0E5B570B" w:rsidR="00AC7780" w:rsidRPr="00373119" w:rsidRDefault="00AC7780" w:rsidP="00AD39E6">
      <w:pPr>
        <w:pStyle w:val="ListParagraph"/>
        <w:widowControl w:val="0"/>
        <w:numPr>
          <w:ilvl w:val="1"/>
          <w:numId w:val="15"/>
        </w:numPr>
        <w:overflowPunct w:val="0"/>
        <w:autoSpaceDE w:val="0"/>
        <w:autoSpaceDN w:val="0"/>
        <w:adjustRightInd w:val="0"/>
        <w:spacing w:line="276" w:lineRule="auto"/>
        <w:ind w:left="426" w:right="-60" w:hanging="568"/>
        <w:jc w:val="both"/>
        <w:rPr>
          <w:rStyle w:val="ui-provider"/>
          <w:bCs/>
          <w:sz w:val="22"/>
          <w:szCs w:val="22"/>
        </w:rPr>
      </w:pPr>
      <w:r w:rsidRPr="00387808">
        <w:rPr>
          <w:rStyle w:val="ui-provider"/>
          <w:b/>
          <w:bCs/>
          <w:sz w:val="22"/>
          <w:szCs w:val="22"/>
          <w:u w:val="single"/>
        </w:rPr>
        <w:t>Confidential Information Upon Termination</w:t>
      </w:r>
      <w:r w:rsidRPr="00243F58">
        <w:rPr>
          <w:rStyle w:val="ui-provider"/>
          <w:sz w:val="22"/>
          <w:szCs w:val="22"/>
        </w:rPr>
        <w:t xml:space="preserve">. On termination of this Agreement, each Receiving Party will, within </w:t>
      </w:r>
      <w:r w:rsidR="00181384" w:rsidRPr="00243F58">
        <w:rPr>
          <w:rStyle w:val="ui-provider"/>
          <w:sz w:val="22"/>
          <w:szCs w:val="22"/>
        </w:rPr>
        <w:t>30 (</w:t>
      </w:r>
      <w:r w:rsidRPr="00243F58">
        <w:rPr>
          <w:rStyle w:val="ui-provider"/>
          <w:sz w:val="22"/>
          <w:szCs w:val="22"/>
        </w:rPr>
        <w:t>thirty) days, either, at its option, return to the applicable Disclosing Party or destroy (and provide a certificate certifying such destruction) all Confidential Information of the Disclosing Party. Each Receiving Party may retain copies of Confidential Information: (a) that are stored on such Party’s IT backup and disaster recovery systems until the ordinary course deletion thereof or (b) as required by applicable Law or such Party’s document retention policies. Each Receiving Party will continue to be bound by the terms and conditions of this </w:t>
      </w:r>
      <w:r w:rsidRPr="00387808">
        <w:rPr>
          <w:rStyle w:val="Strong"/>
          <w:rFonts w:eastAsiaTheme="majorEastAsia"/>
          <w:b w:val="0"/>
          <w:bCs w:val="0"/>
          <w:sz w:val="22"/>
          <w:szCs w:val="22"/>
        </w:rPr>
        <w:t>clause</w:t>
      </w:r>
      <w:r w:rsidRPr="00243F58">
        <w:rPr>
          <w:rStyle w:val="Strong"/>
          <w:rFonts w:eastAsiaTheme="majorEastAsia"/>
          <w:sz w:val="22"/>
          <w:szCs w:val="22"/>
        </w:rPr>
        <w:t xml:space="preserve"> </w:t>
      </w:r>
      <w:r w:rsidRPr="00243F58">
        <w:rPr>
          <w:rStyle w:val="ui-provider"/>
          <w:sz w:val="22"/>
          <w:szCs w:val="22"/>
        </w:rPr>
        <w:t>with respect to any such retained Confidential Information.</w:t>
      </w:r>
    </w:p>
    <w:p w14:paraId="383B2C41" w14:textId="77777777" w:rsidR="00373119" w:rsidRPr="00243F58" w:rsidRDefault="00373119" w:rsidP="00373119">
      <w:pPr>
        <w:pStyle w:val="ListParagraph"/>
        <w:widowControl w:val="0"/>
        <w:overflowPunct w:val="0"/>
        <w:autoSpaceDE w:val="0"/>
        <w:autoSpaceDN w:val="0"/>
        <w:adjustRightInd w:val="0"/>
        <w:spacing w:line="276" w:lineRule="auto"/>
        <w:ind w:left="426" w:right="-60"/>
        <w:jc w:val="both"/>
        <w:rPr>
          <w:bCs/>
          <w:sz w:val="22"/>
          <w:szCs w:val="22"/>
        </w:rPr>
      </w:pPr>
    </w:p>
    <w:p w14:paraId="114D03C6" w14:textId="57EEE43B" w:rsidR="004C201B" w:rsidRPr="00246631" w:rsidRDefault="004C201B"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55" w:name="_Toc130890313"/>
      <w:bookmarkStart w:id="56" w:name="_Toc210662066"/>
      <w:r w:rsidRPr="00246631">
        <w:rPr>
          <w:rFonts w:ascii="Times New Roman" w:hAnsi="Times New Roman" w:cs="Times New Roman"/>
          <w:b/>
          <w:color w:val="auto"/>
          <w:sz w:val="22"/>
          <w:szCs w:val="22"/>
        </w:rPr>
        <w:t>SECURITY INCIDENT REPORTING</w:t>
      </w:r>
      <w:bookmarkEnd w:id="55"/>
      <w:bookmarkEnd w:id="56"/>
    </w:p>
    <w:p w14:paraId="16801A6D" w14:textId="77777777" w:rsidR="004C201B" w:rsidRPr="002F6C86" w:rsidRDefault="004C201B" w:rsidP="00EF6F73">
      <w:pPr>
        <w:autoSpaceDE w:val="0"/>
        <w:autoSpaceDN w:val="0"/>
        <w:adjustRightInd w:val="0"/>
        <w:spacing w:line="276" w:lineRule="auto"/>
        <w:contextualSpacing/>
        <w:jc w:val="both"/>
        <w:rPr>
          <w:rStyle w:val="ui-provider"/>
          <w:b/>
          <w:sz w:val="22"/>
          <w:szCs w:val="22"/>
        </w:rPr>
      </w:pPr>
    </w:p>
    <w:p w14:paraId="5063CAF0" w14:textId="47D23DC4" w:rsidR="001B554A" w:rsidRPr="00373119" w:rsidRDefault="00E37817" w:rsidP="00373119">
      <w:pPr>
        <w:pStyle w:val="ListParagraph"/>
        <w:numPr>
          <w:ilvl w:val="1"/>
          <w:numId w:val="2"/>
        </w:numPr>
        <w:autoSpaceDE w:val="0"/>
        <w:autoSpaceDN w:val="0"/>
        <w:adjustRightInd w:val="0"/>
        <w:spacing w:line="276" w:lineRule="auto"/>
        <w:ind w:left="426" w:hanging="568"/>
        <w:contextualSpacing/>
        <w:jc w:val="both"/>
        <w:rPr>
          <w:rStyle w:val="ui-provider"/>
          <w:sz w:val="22"/>
          <w:szCs w:val="22"/>
        </w:rPr>
      </w:pPr>
      <w:r>
        <w:rPr>
          <w:rFonts w:eastAsiaTheme="majorEastAsia"/>
          <w:sz w:val="22"/>
          <w:szCs w:val="22"/>
        </w:rPr>
        <w:t xml:space="preserve">The Merchant undertakes to familiarize itself with regulations relating to security incidents (e.g. </w:t>
      </w:r>
      <w:r w:rsidRPr="00215604">
        <w:rPr>
          <w:sz w:val="22"/>
          <w:szCs w:val="22"/>
        </w:rPr>
        <w:t xml:space="preserve">Information Technology (IT) Act, 2000, and the Digital Personal Data Protection Act, 2023 (DPDP Act) </w:t>
      </w:r>
      <w:r w:rsidRPr="00215604">
        <w:rPr>
          <w:rFonts w:eastAsiaTheme="majorEastAsia"/>
          <w:sz w:val="20"/>
          <w:szCs w:val="22"/>
        </w:rPr>
        <w:t xml:space="preserve"> </w:t>
      </w:r>
      <w:r w:rsidR="0675BD97" w:rsidRPr="1E06E689">
        <w:rPr>
          <w:rFonts w:eastAsiaTheme="majorEastAsia"/>
          <w:sz w:val="22"/>
          <w:szCs w:val="22"/>
        </w:rPr>
        <w:t>In the event the Merchant</w:t>
      </w:r>
      <w:r w:rsidR="0675BD97" w:rsidRPr="1E06E689">
        <w:rPr>
          <w:rFonts w:eastAsiaTheme="majorEastAsia"/>
          <w:b/>
          <w:bCs/>
          <w:sz w:val="22"/>
          <w:szCs w:val="22"/>
        </w:rPr>
        <w:t xml:space="preserve"> </w:t>
      </w:r>
      <w:r w:rsidR="0675BD97" w:rsidRPr="0675BD97">
        <w:rPr>
          <w:sz w:val="22"/>
          <w:szCs w:val="22"/>
        </w:rPr>
        <w:t>becomes aware of a Security Incident, the Merchant shall promptly notify Phi Commerce with the relevant details in the format provided in</w:t>
      </w:r>
      <w:r>
        <w:rPr>
          <w:sz w:val="22"/>
          <w:szCs w:val="22"/>
        </w:rPr>
        <w:t xml:space="preserve"> </w:t>
      </w:r>
      <w:r w:rsidRPr="00E145BF">
        <w:t>https://www.cert-in.org.in/SecurityIncident.jsp</w:t>
      </w:r>
      <w:r w:rsidR="0675BD97" w:rsidRPr="0675BD97">
        <w:rPr>
          <w:sz w:val="22"/>
          <w:szCs w:val="22"/>
        </w:rPr>
        <w:t xml:space="preserve"> , no later than </w:t>
      </w:r>
      <w:r w:rsidR="0675BD97" w:rsidRPr="1E06E689">
        <w:rPr>
          <w:sz w:val="22"/>
          <w:szCs w:val="22"/>
        </w:rPr>
        <w:t xml:space="preserve">04 (four) </w:t>
      </w:r>
      <w:r w:rsidR="0675BD97" w:rsidRPr="0675BD97">
        <w:rPr>
          <w:sz w:val="22"/>
          <w:szCs w:val="22"/>
        </w:rPr>
        <w:t>hours of receipt of information regarding the Security Incident. The Merchant shall notify Phi Commerce vide registered email provided hereunder and shall promptly take commercially reasonable steps to assist Phi Commerce to contain, investigate, and mitigate such Security Incident.</w:t>
      </w:r>
    </w:p>
    <w:p w14:paraId="18955B2C" w14:textId="12479695" w:rsidR="008B5582" w:rsidRDefault="004B5ECA" w:rsidP="00373119">
      <w:pPr>
        <w:pStyle w:val="ListParagraph"/>
        <w:numPr>
          <w:ilvl w:val="1"/>
          <w:numId w:val="2"/>
        </w:numPr>
        <w:autoSpaceDE w:val="0"/>
        <w:autoSpaceDN w:val="0"/>
        <w:adjustRightInd w:val="0"/>
        <w:spacing w:line="276" w:lineRule="auto"/>
        <w:ind w:left="426" w:hanging="568"/>
        <w:contextualSpacing/>
        <w:jc w:val="both"/>
        <w:rPr>
          <w:rFonts w:eastAsiaTheme="majorEastAsia"/>
          <w:sz w:val="22"/>
          <w:szCs w:val="22"/>
        </w:rPr>
      </w:pPr>
      <w:r w:rsidRPr="002F6C86">
        <w:rPr>
          <w:rFonts w:eastAsiaTheme="majorEastAsia"/>
          <w:sz w:val="22"/>
          <w:szCs w:val="22"/>
        </w:rPr>
        <w:t xml:space="preserve">The Merchant shall reimburse Phi Commerce for all fines, fees, penalties, assessments, or other obligations of any kind imposed by </w:t>
      </w:r>
      <w:r w:rsidR="00307853" w:rsidRPr="002F6C86">
        <w:rPr>
          <w:rFonts w:eastAsiaTheme="majorEastAsia"/>
          <w:sz w:val="22"/>
          <w:szCs w:val="22"/>
        </w:rPr>
        <w:t>Regulatory Authority</w:t>
      </w:r>
      <w:r w:rsidRPr="002F6C86">
        <w:rPr>
          <w:rFonts w:eastAsiaTheme="majorEastAsia"/>
          <w:sz w:val="22"/>
          <w:szCs w:val="22"/>
        </w:rPr>
        <w:t xml:space="preserve"> on Phi Commerce due to a </w:t>
      </w:r>
      <w:r w:rsidR="00B719D8">
        <w:rPr>
          <w:rFonts w:eastAsiaTheme="majorEastAsia"/>
          <w:sz w:val="22"/>
          <w:szCs w:val="22"/>
        </w:rPr>
        <w:t>S</w:t>
      </w:r>
      <w:r w:rsidRPr="002F6C86">
        <w:rPr>
          <w:rFonts w:eastAsiaTheme="majorEastAsia"/>
          <w:sz w:val="22"/>
          <w:szCs w:val="22"/>
        </w:rPr>
        <w:t xml:space="preserve">ecurity </w:t>
      </w:r>
      <w:r w:rsidR="00B719D8">
        <w:rPr>
          <w:rFonts w:eastAsiaTheme="majorEastAsia"/>
          <w:sz w:val="22"/>
          <w:szCs w:val="22"/>
        </w:rPr>
        <w:t>I</w:t>
      </w:r>
      <w:r w:rsidRPr="002F6C86">
        <w:rPr>
          <w:rFonts w:eastAsiaTheme="majorEastAsia"/>
          <w:sz w:val="22"/>
          <w:szCs w:val="22"/>
        </w:rPr>
        <w:t>ncident caused by the Merchant.</w:t>
      </w:r>
    </w:p>
    <w:p w14:paraId="3C46C25A" w14:textId="77777777" w:rsidR="00373119" w:rsidRPr="002F6C86" w:rsidRDefault="00373119" w:rsidP="00373119">
      <w:pPr>
        <w:pStyle w:val="ListParagraph"/>
        <w:autoSpaceDE w:val="0"/>
        <w:autoSpaceDN w:val="0"/>
        <w:adjustRightInd w:val="0"/>
        <w:spacing w:line="276" w:lineRule="auto"/>
        <w:ind w:left="426"/>
        <w:contextualSpacing/>
        <w:jc w:val="both"/>
        <w:rPr>
          <w:rFonts w:eastAsiaTheme="majorEastAsia"/>
          <w:sz w:val="22"/>
          <w:szCs w:val="22"/>
        </w:rPr>
      </w:pPr>
    </w:p>
    <w:p w14:paraId="02071111" w14:textId="05F26FEF" w:rsidR="00DA00B0" w:rsidRPr="00246631" w:rsidRDefault="00DA00B0"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57" w:name="_Toc130919975"/>
      <w:bookmarkStart w:id="58" w:name="_Toc130890314"/>
      <w:bookmarkStart w:id="59" w:name="_Toc210662067"/>
      <w:bookmarkEnd w:id="57"/>
      <w:r w:rsidRPr="00246631">
        <w:rPr>
          <w:rFonts w:ascii="Times New Roman" w:hAnsi="Times New Roman" w:cs="Times New Roman"/>
          <w:b/>
          <w:color w:val="auto"/>
          <w:sz w:val="22"/>
          <w:szCs w:val="22"/>
        </w:rPr>
        <w:lastRenderedPageBreak/>
        <w:t>DATA AND SECURITY</w:t>
      </w:r>
      <w:bookmarkEnd w:id="58"/>
      <w:bookmarkEnd w:id="59"/>
    </w:p>
    <w:p w14:paraId="64265C51" w14:textId="77777777" w:rsidR="00DA00B0" w:rsidRPr="002F6C86" w:rsidRDefault="00DA00B0" w:rsidP="00EF6F73">
      <w:pPr>
        <w:spacing w:line="276" w:lineRule="auto"/>
        <w:jc w:val="both"/>
        <w:rPr>
          <w:sz w:val="22"/>
          <w:szCs w:val="22"/>
        </w:rPr>
      </w:pPr>
    </w:p>
    <w:p w14:paraId="41DA11D5" w14:textId="5B0926B4" w:rsidR="00DA00B0" w:rsidRPr="00CC262B" w:rsidRDefault="00DA00B0" w:rsidP="00373119">
      <w:pPr>
        <w:pStyle w:val="ListParagraph"/>
        <w:numPr>
          <w:ilvl w:val="1"/>
          <w:numId w:val="2"/>
        </w:numPr>
        <w:spacing w:line="276" w:lineRule="auto"/>
        <w:ind w:left="426" w:right="-60" w:hanging="568"/>
        <w:jc w:val="both"/>
        <w:rPr>
          <w:sz w:val="22"/>
          <w:szCs w:val="22"/>
          <w:lang w:val="en-GB"/>
        </w:rPr>
      </w:pPr>
      <w:r w:rsidRPr="002F6C86">
        <w:rPr>
          <w:b/>
          <w:sz w:val="22"/>
          <w:szCs w:val="22"/>
          <w:lang w:val="en-GB"/>
        </w:rPr>
        <w:t>Security.</w:t>
      </w:r>
      <w:r w:rsidRPr="002F6C86">
        <w:rPr>
          <w:sz w:val="22"/>
          <w:szCs w:val="22"/>
          <w:lang w:val="en-GB"/>
        </w:rPr>
        <w:t xml:space="preserve"> The Parties shall ensure proper encryption and security measures at their respective websites / application / Store / device with respect to the Customer data and/or Transactions </w:t>
      </w:r>
      <w:r w:rsidR="00A95CCD" w:rsidRPr="002F6C86">
        <w:rPr>
          <w:sz w:val="22"/>
          <w:szCs w:val="22"/>
          <w:lang w:val="en-GB"/>
        </w:rPr>
        <w:t>D</w:t>
      </w:r>
      <w:r w:rsidRPr="002F6C86">
        <w:rPr>
          <w:sz w:val="22"/>
          <w:szCs w:val="22"/>
          <w:lang w:val="en-GB"/>
        </w:rPr>
        <w:t xml:space="preserve">ata, contemplated under this Agreement. Personally identifiable information of the Customers shall be collected and stored as per the Applicable Law. It shall be the obligation of the Merchant to verify </w:t>
      </w:r>
      <w:r w:rsidR="00321ADA">
        <w:rPr>
          <w:sz w:val="22"/>
          <w:szCs w:val="22"/>
          <w:lang w:val="en-GB"/>
        </w:rPr>
        <w:t>Phi Commerce</w:t>
      </w:r>
      <w:r w:rsidR="00AE2A97">
        <w:rPr>
          <w:sz w:val="22"/>
          <w:szCs w:val="22"/>
          <w:lang w:val="en-GB"/>
        </w:rPr>
        <w:t>’s IP address</w:t>
      </w:r>
      <w:r w:rsidRPr="002F6C86">
        <w:rPr>
          <w:sz w:val="22"/>
          <w:szCs w:val="22"/>
          <w:lang w:val="en-GB"/>
        </w:rPr>
        <w:t xml:space="preserve"> in </w:t>
      </w:r>
      <w:r w:rsidR="00AE2A97">
        <w:rPr>
          <w:sz w:val="22"/>
          <w:szCs w:val="22"/>
          <w:lang w:val="en-GB"/>
        </w:rPr>
        <w:t xml:space="preserve">any message received </w:t>
      </w:r>
      <w:r w:rsidR="0031431D">
        <w:rPr>
          <w:sz w:val="22"/>
          <w:szCs w:val="22"/>
          <w:lang w:val="en-GB"/>
        </w:rPr>
        <w:t xml:space="preserve">from Phi Commerce’s </w:t>
      </w:r>
      <w:r w:rsidRPr="002F6C86">
        <w:rPr>
          <w:sz w:val="22"/>
          <w:szCs w:val="22"/>
          <w:lang w:val="en-GB"/>
        </w:rPr>
        <w:t>URL.</w:t>
      </w:r>
    </w:p>
    <w:p w14:paraId="0343CA09" w14:textId="7140C4C6" w:rsidR="00DA00B0" w:rsidRPr="00CC262B" w:rsidRDefault="00DA00B0" w:rsidP="00373119">
      <w:pPr>
        <w:pStyle w:val="ListParagraph"/>
        <w:numPr>
          <w:ilvl w:val="1"/>
          <w:numId w:val="2"/>
        </w:numPr>
        <w:spacing w:line="276" w:lineRule="auto"/>
        <w:ind w:left="426" w:right="-60" w:hanging="568"/>
        <w:jc w:val="both"/>
        <w:rPr>
          <w:sz w:val="22"/>
          <w:szCs w:val="22"/>
          <w:lang w:val="en-GB"/>
        </w:rPr>
      </w:pPr>
      <w:r w:rsidRPr="002F6C86">
        <w:rPr>
          <w:b/>
          <w:sz w:val="22"/>
          <w:szCs w:val="22"/>
          <w:lang w:val="en-GB"/>
        </w:rPr>
        <w:t>Security Requirements.</w:t>
      </w:r>
      <w:r w:rsidRPr="002F6C86">
        <w:rPr>
          <w:bCs/>
          <w:sz w:val="22"/>
          <w:szCs w:val="22"/>
          <w:lang w:val="en-GB"/>
        </w:rPr>
        <w:t xml:space="preserve"> In availing </w:t>
      </w:r>
      <w:proofErr w:type="spellStart"/>
      <w:r w:rsidR="00B2793B">
        <w:rPr>
          <w:bCs/>
          <w:sz w:val="22"/>
          <w:szCs w:val="22"/>
          <w:lang w:val="en-GB"/>
        </w:rPr>
        <w:t>PayPhi</w:t>
      </w:r>
      <w:proofErr w:type="spellEnd"/>
      <w:r w:rsidR="00B2793B">
        <w:rPr>
          <w:bCs/>
          <w:sz w:val="22"/>
          <w:szCs w:val="22"/>
          <w:lang w:val="en-GB"/>
        </w:rPr>
        <w:t xml:space="preserve"> Services</w:t>
      </w:r>
      <w:r w:rsidRPr="002F6C86">
        <w:rPr>
          <w:bCs/>
          <w:sz w:val="22"/>
          <w:szCs w:val="22"/>
          <w:lang w:val="en-GB"/>
        </w:rPr>
        <w:t>, the Merchant declares, assures and undertakes to abide by the relevant security standards/ regulations/ requirements/guidelines which would be applicable to the conduct of the Transactions contemplated under this Agreement, including, without limitation, (a) regulatory provisions as may be applicable from time to time, (b) security measures and resultant hardware/ software of Phi Commerce ’s systems and procedures with a view to ensuring security of transactions,</w:t>
      </w:r>
      <w:r w:rsidR="00974F9B" w:rsidRPr="002F6C86">
        <w:rPr>
          <w:bCs/>
          <w:sz w:val="22"/>
          <w:szCs w:val="22"/>
          <w:lang w:val="en-GB"/>
        </w:rPr>
        <w:t xml:space="preserve"> </w:t>
      </w:r>
      <w:r w:rsidRPr="002F6C86">
        <w:rPr>
          <w:bCs/>
          <w:sz w:val="22"/>
          <w:szCs w:val="22"/>
          <w:lang w:val="en-GB"/>
        </w:rPr>
        <w:t xml:space="preserve">(c) maintenance, protection, confidentiality and such other requirements with respect to transaction data as may be imposed by any </w:t>
      </w:r>
      <w:r w:rsidR="00306E41">
        <w:rPr>
          <w:bCs/>
          <w:sz w:val="22"/>
          <w:szCs w:val="22"/>
          <w:lang w:val="en-GB"/>
        </w:rPr>
        <w:t>R</w:t>
      </w:r>
      <w:r w:rsidR="00306E41" w:rsidRPr="002F6C86">
        <w:rPr>
          <w:bCs/>
          <w:sz w:val="22"/>
          <w:szCs w:val="22"/>
          <w:lang w:val="en-GB"/>
        </w:rPr>
        <w:t>egulatory</w:t>
      </w:r>
      <w:r w:rsidRPr="002F6C86">
        <w:rPr>
          <w:bCs/>
          <w:sz w:val="22"/>
          <w:szCs w:val="22"/>
          <w:lang w:val="en-GB"/>
        </w:rPr>
        <w:t xml:space="preserve"> </w:t>
      </w:r>
      <w:r w:rsidR="00306E41">
        <w:rPr>
          <w:bCs/>
          <w:sz w:val="22"/>
          <w:szCs w:val="22"/>
          <w:lang w:val="en-GB"/>
        </w:rPr>
        <w:t>A</w:t>
      </w:r>
      <w:r w:rsidRPr="002F6C86">
        <w:rPr>
          <w:bCs/>
          <w:sz w:val="22"/>
          <w:szCs w:val="22"/>
          <w:lang w:val="en-GB"/>
        </w:rPr>
        <w:t xml:space="preserve">uthority. </w:t>
      </w:r>
    </w:p>
    <w:p w14:paraId="5AAA6441" w14:textId="01FF279A" w:rsidR="00DA00B0" w:rsidRDefault="00DA00B0" w:rsidP="00373119">
      <w:pPr>
        <w:numPr>
          <w:ilvl w:val="1"/>
          <w:numId w:val="2"/>
        </w:numPr>
        <w:tabs>
          <w:tab w:val="left" w:pos="900"/>
        </w:tabs>
        <w:spacing w:line="276" w:lineRule="auto"/>
        <w:ind w:left="426" w:right="-60" w:hanging="568"/>
        <w:jc w:val="both"/>
        <w:rPr>
          <w:sz w:val="22"/>
          <w:szCs w:val="22"/>
        </w:rPr>
      </w:pPr>
      <w:r w:rsidRPr="002F6C86">
        <w:rPr>
          <w:sz w:val="22"/>
          <w:szCs w:val="22"/>
        </w:rPr>
        <w:t xml:space="preserve">With a view of enhancing the security of Transactions, </w:t>
      </w:r>
      <w:r w:rsidR="008F67E1">
        <w:rPr>
          <w:sz w:val="22"/>
          <w:szCs w:val="22"/>
        </w:rPr>
        <w:t xml:space="preserve">the </w:t>
      </w:r>
      <w:r w:rsidRPr="002F6C86">
        <w:rPr>
          <w:sz w:val="22"/>
          <w:szCs w:val="22"/>
        </w:rPr>
        <w:t xml:space="preserve">Merchant shall be entitled to use hardware, software and/or such other equipment as it deems necessary or appropriate for the provision of the </w:t>
      </w:r>
      <w:proofErr w:type="spellStart"/>
      <w:r w:rsidR="00B2793B">
        <w:rPr>
          <w:sz w:val="22"/>
          <w:szCs w:val="22"/>
        </w:rPr>
        <w:t>PayPhi</w:t>
      </w:r>
      <w:proofErr w:type="spellEnd"/>
      <w:r w:rsidR="00B2793B">
        <w:rPr>
          <w:sz w:val="22"/>
          <w:szCs w:val="22"/>
        </w:rPr>
        <w:t xml:space="preserve"> Services</w:t>
      </w:r>
      <w:r w:rsidRPr="002F6C86">
        <w:rPr>
          <w:sz w:val="22"/>
          <w:szCs w:val="22"/>
        </w:rPr>
        <w:t xml:space="preserve"> and the Merchant agrees to comply with the directions and/or instructions issued by </w:t>
      </w:r>
      <w:r w:rsidR="007313CD">
        <w:rPr>
          <w:sz w:val="22"/>
          <w:szCs w:val="22"/>
        </w:rPr>
        <w:t>P</w:t>
      </w:r>
      <w:r w:rsidR="006D53BD">
        <w:rPr>
          <w:sz w:val="22"/>
          <w:szCs w:val="22"/>
        </w:rPr>
        <w:t xml:space="preserve">hi Commerce </w:t>
      </w:r>
      <w:r w:rsidRPr="002F6C86">
        <w:rPr>
          <w:sz w:val="22"/>
          <w:szCs w:val="22"/>
        </w:rPr>
        <w:t xml:space="preserve">in respect of the use of such hardware, software and/or equipment. </w:t>
      </w:r>
    </w:p>
    <w:p w14:paraId="29AE40C6" w14:textId="51DBA442" w:rsidR="00BD7E99" w:rsidRPr="002F6C86" w:rsidRDefault="00BD7E99" w:rsidP="00373119">
      <w:pPr>
        <w:numPr>
          <w:ilvl w:val="1"/>
          <w:numId w:val="2"/>
        </w:numPr>
        <w:tabs>
          <w:tab w:val="left" w:pos="900"/>
        </w:tabs>
        <w:spacing w:line="276" w:lineRule="auto"/>
        <w:ind w:left="426" w:right="-60" w:hanging="568"/>
        <w:jc w:val="both"/>
        <w:rPr>
          <w:sz w:val="22"/>
          <w:szCs w:val="22"/>
        </w:rPr>
      </w:pPr>
      <w:r w:rsidRPr="002F6C86">
        <w:rPr>
          <w:color w:val="000000" w:themeColor="text1"/>
          <w:sz w:val="22"/>
          <w:szCs w:val="22"/>
          <w:lang w:eastAsia="ar-SA"/>
        </w:rPr>
        <w:t>Phi Commerce is not responsible for the security of the data residing on servers used by the Merchant.</w:t>
      </w:r>
    </w:p>
    <w:p w14:paraId="3F76DCDD" w14:textId="77777777" w:rsidR="0070748A" w:rsidRPr="002F6C86" w:rsidRDefault="0070748A" w:rsidP="00EF6F73">
      <w:pPr>
        <w:spacing w:line="276" w:lineRule="auto"/>
        <w:jc w:val="both"/>
        <w:rPr>
          <w:sz w:val="22"/>
          <w:szCs w:val="22"/>
          <w:lang w:val="en-GB"/>
        </w:rPr>
      </w:pPr>
      <w:bookmarkStart w:id="60" w:name="_Toc132746735"/>
      <w:bookmarkStart w:id="61" w:name="_Toc130890315"/>
      <w:bookmarkEnd w:id="60"/>
    </w:p>
    <w:p w14:paraId="574D58B0" w14:textId="17414EC0" w:rsidR="00894EA3" w:rsidRDefault="00894EA3"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62" w:name="_Toc210662068"/>
      <w:r w:rsidRPr="00246631">
        <w:rPr>
          <w:rFonts w:ascii="Times New Roman" w:hAnsi="Times New Roman" w:cs="Times New Roman"/>
          <w:b/>
          <w:color w:val="auto"/>
          <w:sz w:val="22"/>
          <w:szCs w:val="22"/>
        </w:rPr>
        <w:t>MAINTENANCE</w:t>
      </w:r>
      <w:bookmarkEnd w:id="61"/>
      <w:r w:rsidRPr="00246631">
        <w:rPr>
          <w:rFonts w:ascii="Times New Roman" w:hAnsi="Times New Roman" w:cs="Times New Roman"/>
          <w:b/>
          <w:color w:val="auto"/>
          <w:sz w:val="22"/>
          <w:szCs w:val="22"/>
        </w:rPr>
        <w:t xml:space="preserve"> </w:t>
      </w:r>
      <w:bookmarkEnd w:id="62"/>
    </w:p>
    <w:p w14:paraId="300BBC7B" w14:textId="77777777" w:rsidR="00373119" w:rsidRPr="00373119" w:rsidRDefault="00373119" w:rsidP="00373119"/>
    <w:p w14:paraId="186752E8" w14:textId="6EDF02EE" w:rsidR="00894EA3" w:rsidRDefault="00894EA3" w:rsidP="00373119">
      <w:pPr>
        <w:pStyle w:val="ListParagraph"/>
        <w:numPr>
          <w:ilvl w:val="1"/>
          <w:numId w:val="2"/>
        </w:numPr>
        <w:autoSpaceDE w:val="0"/>
        <w:autoSpaceDN w:val="0"/>
        <w:adjustRightInd w:val="0"/>
        <w:spacing w:line="276" w:lineRule="auto"/>
        <w:ind w:left="426" w:right="-60" w:hanging="592"/>
        <w:jc w:val="both"/>
        <w:rPr>
          <w:sz w:val="22"/>
          <w:szCs w:val="22"/>
        </w:rPr>
      </w:pPr>
      <w:r w:rsidRPr="002F6C86">
        <w:rPr>
          <w:sz w:val="22"/>
          <w:szCs w:val="22"/>
        </w:rPr>
        <w:t xml:space="preserve">The software / application used for providing </w:t>
      </w:r>
      <w:proofErr w:type="spellStart"/>
      <w:r w:rsidR="00BD7E99">
        <w:rPr>
          <w:sz w:val="22"/>
          <w:szCs w:val="22"/>
        </w:rPr>
        <w:t>PayPhi</w:t>
      </w:r>
      <w:proofErr w:type="spellEnd"/>
      <w:r w:rsidR="00BD7E99">
        <w:rPr>
          <w:sz w:val="22"/>
          <w:szCs w:val="22"/>
        </w:rPr>
        <w:t xml:space="preserve"> Service</w:t>
      </w:r>
      <w:r w:rsidRPr="002F6C86">
        <w:rPr>
          <w:sz w:val="22"/>
          <w:szCs w:val="22"/>
        </w:rPr>
        <w:t xml:space="preserve">s, may from time to time, undergo modification, alteration for </w:t>
      </w:r>
      <w:r w:rsidR="002D0BFC">
        <w:rPr>
          <w:sz w:val="22"/>
          <w:szCs w:val="22"/>
        </w:rPr>
        <w:t xml:space="preserve">periodic </w:t>
      </w:r>
      <w:r w:rsidRPr="002F6C86">
        <w:rPr>
          <w:sz w:val="22"/>
          <w:szCs w:val="22"/>
        </w:rPr>
        <w:t>maintenance (“</w:t>
      </w:r>
      <w:r w:rsidRPr="002F6C86">
        <w:rPr>
          <w:b/>
          <w:bCs/>
          <w:sz w:val="22"/>
          <w:szCs w:val="22"/>
        </w:rPr>
        <w:t>Maintenance</w:t>
      </w:r>
      <w:r w:rsidRPr="002F6C86">
        <w:rPr>
          <w:sz w:val="22"/>
          <w:szCs w:val="22"/>
        </w:rPr>
        <w:t>”)</w:t>
      </w:r>
      <w:r w:rsidR="00D40D79">
        <w:rPr>
          <w:sz w:val="22"/>
          <w:szCs w:val="22"/>
        </w:rPr>
        <w:t>,</w:t>
      </w:r>
      <w:r w:rsidR="00870A49">
        <w:rPr>
          <w:sz w:val="22"/>
          <w:szCs w:val="22"/>
        </w:rPr>
        <w:t xml:space="preserve"> </w:t>
      </w:r>
      <w:r w:rsidR="00D40D79" w:rsidRPr="00D40D79">
        <w:rPr>
          <w:sz w:val="22"/>
          <w:szCs w:val="22"/>
        </w:rPr>
        <w:t>which may result in temporary unavailability or limited access</w:t>
      </w:r>
      <w:r w:rsidRPr="002F6C86">
        <w:rPr>
          <w:sz w:val="22"/>
          <w:szCs w:val="22"/>
        </w:rPr>
        <w:t>.</w:t>
      </w:r>
    </w:p>
    <w:p w14:paraId="1484C907" w14:textId="40AE3840" w:rsidR="00CD55EA" w:rsidRPr="002F6C86" w:rsidRDefault="00CD55EA" w:rsidP="00373119">
      <w:pPr>
        <w:pStyle w:val="ListParagraph"/>
        <w:numPr>
          <w:ilvl w:val="1"/>
          <w:numId w:val="2"/>
        </w:numPr>
        <w:autoSpaceDE w:val="0"/>
        <w:autoSpaceDN w:val="0"/>
        <w:adjustRightInd w:val="0"/>
        <w:spacing w:line="276" w:lineRule="auto"/>
        <w:ind w:left="426" w:right="-60" w:hanging="592"/>
        <w:jc w:val="both"/>
        <w:rPr>
          <w:sz w:val="22"/>
          <w:szCs w:val="22"/>
        </w:rPr>
      </w:pPr>
      <w:r w:rsidRPr="00CD55EA">
        <w:rPr>
          <w:sz w:val="22"/>
          <w:szCs w:val="22"/>
        </w:rPr>
        <w:t xml:space="preserve">Phi Commerce shall use reasonable efforts to schedule such Maintenance so as to </w:t>
      </w:r>
      <w:proofErr w:type="spellStart"/>
      <w:r w:rsidRPr="00CD55EA">
        <w:rPr>
          <w:sz w:val="22"/>
          <w:szCs w:val="22"/>
        </w:rPr>
        <w:t>minimise</w:t>
      </w:r>
      <w:proofErr w:type="spellEnd"/>
      <w:r w:rsidRPr="00CD55EA">
        <w:rPr>
          <w:sz w:val="22"/>
          <w:szCs w:val="22"/>
        </w:rPr>
        <w:t xml:space="preserve"> disruption to the Merchant’s business and shall provide the Merchant with reasonable prior notice of the same. The Merchant agrees that Phi Commerce shall not be responsible for any losses, damages or expenses arising from such Maintenance-related interruptions</w:t>
      </w:r>
      <w:r w:rsidR="00E33B54">
        <w:rPr>
          <w:sz w:val="22"/>
          <w:szCs w:val="22"/>
        </w:rPr>
        <w:t xml:space="preserve">. </w:t>
      </w:r>
    </w:p>
    <w:p w14:paraId="736C42A3" w14:textId="239C5B38" w:rsidR="00894EA3" w:rsidRPr="00B14A94" w:rsidRDefault="00894EA3" w:rsidP="00B14A94">
      <w:pPr>
        <w:autoSpaceDE w:val="0"/>
        <w:autoSpaceDN w:val="0"/>
        <w:adjustRightInd w:val="0"/>
        <w:spacing w:line="276" w:lineRule="auto"/>
        <w:ind w:left="-166" w:right="-60"/>
        <w:jc w:val="both"/>
        <w:rPr>
          <w:sz w:val="22"/>
          <w:szCs w:val="22"/>
        </w:rPr>
      </w:pPr>
    </w:p>
    <w:p w14:paraId="63FD3B2C" w14:textId="77777777" w:rsidR="00EF2074" w:rsidRPr="002F6C86" w:rsidRDefault="00EF2074" w:rsidP="00EF2074">
      <w:pPr>
        <w:pStyle w:val="ListParagraph"/>
        <w:autoSpaceDE w:val="0"/>
        <w:autoSpaceDN w:val="0"/>
        <w:adjustRightInd w:val="0"/>
        <w:spacing w:line="276" w:lineRule="auto"/>
        <w:ind w:left="426" w:right="-60"/>
        <w:jc w:val="both"/>
        <w:rPr>
          <w:sz w:val="22"/>
          <w:szCs w:val="22"/>
        </w:rPr>
      </w:pPr>
    </w:p>
    <w:p w14:paraId="3724E40B" w14:textId="77777777" w:rsidR="00402488" w:rsidRPr="00246631" w:rsidRDefault="00402488"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63" w:name="_Toc130309646"/>
      <w:bookmarkStart w:id="64" w:name="_Toc130890316"/>
      <w:bookmarkStart w:id="65" w:name="_Toc210662069"/>
      <w:r w:rsidRPr="00246631">
        <w:rPr>
          <w:rFonts w:ascii="Times New Roman" w:hAnsi="Times New Roman" w:cs="Times New Roman"/>
          <w:b/>
          <w:color w:val="auto"/>
          <w:sz w:val="22"/>
          <w:szCs w:val="22"/>
        </w:rPr>
        <w:t>NO WARRANTY</w:t>
      </w:r>
      <w:bookmarkEnd w:id="63"/>
      <w:bookmarkEnd w:id="64"/>
      <w:bookmarkEnd w:id="65"/>
    </w:p>
    <w:p w14:paraId="1D4D4B39" w14:textId="77777777" w:rsidR="00402488" w:rsidRPr="002F6C86" w:rsidRDefault="00402488" w:rsidP="00EF6F73">
      <w:pPr>
        <w:widowControl w:val="0"/>
        <w:autoSpaceDE w:val="0"/>
        <w:autoSpaceDN w:val="0"/>
        <w:adjustRightInd w:val="0"/>
        <w:spacing w:line="276" w:lineRule="auto"/>
        <w:ind w:right="-60"/>
        <w:jc w:val="both"/>
        <w:rPr>
          <w:sz w:val="22"/>
          <w:szCs w:val="22"/>
        </w:rPr>
      </w:pPr>
    </w:p>
    <w:p w14:paraId="6F7225A8" w14:textId="4F97C4FD" w:rsidR="008B5582" w:rsidRDefault="00402488" w:rsidP="00EF2074">
      <w:pPr>
        <w:autoSpaceDE w:val="0"/>
        <w:autoSpaceDN w:val="0"/>
        <w:adjustRightInd w:val="0"/>
        <w:spacing w:line="276" w:lineRule="auto"/>
        <w:ind w:left="142"/>
        <w:contextualSpacing/>
        <w:jc w:val="both"/>
        <w:rPr>
          <w:bCs/>
          <w:sz w:val="22"/>
          <w:szCs w:val="22"/>
        </w:rPr>
      </w:pPr>
      <w:r w:rsidRPr="002F6C86">
        <w:rPr>
          <w:bCs/>
          <w:sz w:val="22"/>
          <w:szCs w:val="22"/>
        </w:rPr>
        <w:t>Phi Commerce shall endeavor to maintain its services/</w:t>
      </w:r>
      <w:r w:rsidR="00E912CE">
        <w:rPr>
          <w:bCs/>
          <w:sz w:val="22"/>
          <w:szCs w:val="22"/>
        </w:rPr>
        <w:t xml:space="preserve"> </w:t>
      </w:r>
      <w:r w:rsidRPr="002F6C86">
        <w:rPr>
          <w:bCs/>
          <w:sz w:val="22"/>
          <w:szCs w:val="22"/>
        </w:rPr>
        <w:t>software/</w:t>
      </w:r>
      <w:r w:rsidR="00E912CE">
        <w:rPr>
          <w:bCs/>
          <w:sz w:val="22"/>
          <w:szCs w:val="22"/>
        </w:rPr>
        <w:t xml:space="preserve"> </w:t>
      </w:r>
      <w:r w:rsidRPr="002F6C86">
        <w:rPr>
          <w:bCs/>
          <w:sz w:val="22"/>
          <w:szCs w:val="22"/>
        </w:rPr>
        <w:t xml:space="preserve">platform and its security certification; however, Phi Commerce does not warrant that the </w:t>
      </w:r>
      <w:proofErr w:type="spellStart"/>
      <w:r w:rsidR="00BD7E99">
        <w:rPr>
          <w:bCs/>
          <w:sz w:val="22"/>
          <w:szCs w:val="22"/>
        </w:rPr>
        <w:t>PayPhi</w:t>
      </w:r>
      <w:proofErr w:type="spellEnd"/>
      <w:r w:rsidR="00BD7E99">
        <w:rPr>
          <w:bCs/>
          <w:sz w:val="22"/>
          <w:szCs w:val="22"/>
        </w:rPr>
        <w:t xml:space="preserve"> Service</w:t>
      </w:r>
      <w:r w:rsidRPr="002F6C86">
        <w:rPr>
          <w:bCs/>
          <w:sz w:val="22"/>
          <w:szCs w:val="22"/>
        </w:rPr>
        <w:t xml:space="preserve"> will be free from error, malicious code or any virus or provided in an uninterrupted manner</w:t>
      </w:r>
      <w:r w:rsidR="00536255">
        <w:rPr>
          <w:bCs/>
          <w:sz w:val="22"/>
          <w:szCs w:val="22"/>
        </w:rPr>
        <w:t xml:space="preserve">. </w:t>
      </w:r>
      <w:r w:rsidR="00E912CE">
        <w:rPr>
          <w:bCs/>
          <w:sz w:val="22"/>
          <w:szCs w:val="22"/>
        </w:rPr>
        <w:t>Phi Commerce disclaim</w:t>
      </w:r>
      <w:r w:rsidR="00504730">
        <w:rPr>
          <w:bCs/>
          <w:sz w:val="22"/>
          <w:szCs w:val="22"/>
        </w:rPr>
        <w:t xml:space="preserve">s all warranties regarding </w:t>
      </w:r>
      <w:proofErr w:type="spellStart"/>
      <w:r w:rsidR="00504730">
        <w:rPr>
          <w:bCs/>
          <w:sz w:val="22"/>
          <w:szCs w:val="22"/>
        </w:rPr>
        <w:t>PayPhi</w:t>
      </w:r>
      <w:proofErr w:type="spellEnd"/>
      <w:r w:rsidR="00504730">
        <w:rPr>
          <w:bCs/>
          <w:sz w:val="22"/>
          <w:szCs w:val="22"/>
        </w:rPr>
        <w:t xml:space="preserve"> Services unless expressly agreed in writing hereunder. </w:t>
      </w:r>
    </w:p>
    <w:p w14:paraId="024FAD39" w14:textId="77777777" w:rsidR="00EF2074" w:rsidRPr="002F6C86" w:rsidRDefault="00EF2074" w:rsidP="00EF2074">
      <w:pPr>
        <w:autoSpaceDE w:val="0"/>
        <w:autoSpaceDN w:val="0"/>
        <w:adjustRightInd w:val="0"/>
        <w:spacing w:line="276" w:lineRule="auto"/>
        <w:ind w:left="142"/>
        <w:contextualSpacing/>
        <w:jc w:val="both"/>
        <w:rPr>
          <w:sz w:val="22"/>
          <w:szCs w:val="22"/>
        </w:rPr>
      </w:pPr>
    </w:p>
    <w:p w14:paraId="43360E12" w14:textId="77777777" w:rsidR="00BF1EF5" w:rsidRPr="00246631" w:rsidRDefault="00BF1EF5"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66" w:name="_Toc81088266"/>
      <w:bookmarkStart w:id="67" w:name="_Toc130890317"/>
      <w:bookmarkStart w:id="68" w:name="_Toc210662070"/>
      <w:r w:rsidRPr="00246631">
        <w:rPr>
          <w:rFonts w:ascii="Times New Roman" w:hAnsi="Times New Roman" w:cs="Times New Roman"/>
          <w:b/>
          <w:color w:val="auto"/>
          <w:sz w:val="22"/>
          <w:szCs w:val="22"/>
        </w:rPr>
        <w:t>INDEMNITY</w:t>
      </w:r>
      <w:bookmarkEnd w:id="66"/>
      <w:bookmarkEnd w:id="67"/>
      <w:r w:rsidRPr="00246631">
        <w:rPr>
          <w:rFonts w:ascii="Times New Roman" w:hAnsi="Times New Roman" w:cs="Times New Roman"/>
          <w:b/>
          <w:color w:val="auto"/>
          <w:sz w:val="22"/>
          <w:szCs w:val="22"/>
        </w:rPr>
        <w:t xml:space="preserve"> </w:t>
      </w:r>
      <w:bookmarkEnd w:id="68"/>
    </w:p>
    <w:p w14:paraId="7EE0330B" w14:textId="77777777" w:rsidR="0057342B" w:rsidRPr="002F6C86" w:rsidRDefault="0057342B" w:rsidP="00EF6F73">
      <w:pPr>
        <w:spacing w:line="276" w:lineRule="auto"/>
        <w:jc w:val="both"/>
        <w:rPr>
          <w:sz w:val="22"/>
          <w:szCs w:val="22"/>
        </w:rPr>
      </w:pPr>
    </w:p>
    <w:p w14:paraId="0BC69E69" w14:textId="339DB280" w:rsidR="00BF1EF5" w:rsidRPr="002F6C86" w:rsidRDefault="006B1856" w:rsidP="00373119">
      <w:pPr>
        <w:pStyle w:val="ListParagraph"/>
        <w:widowControl w:val="0"/>
        <w:numPr>
          <w:ilvl w:val="1"/>
          <w:numId w:val="2"/>
        </w:numPr>
        <w:overflowPunct w:val="0"/>
        <w:autoSpaceDE w:val="0"/>
        <w:autoSpaceDN w:val="0"/>
        <w:adjustRightInd w:val="0"/>
        <w:spacing w:line="276" w:lineRule="auto"/>
        <w:ind w:left="426" w:right="-290" w:hanging="568"/>
        <w:jc w:val="both"/>
        <w:rPr>
          <w:sz w:val="22"/>
          <w:szCs w:val="22"/>
        </w:rPr>
      </w:pPr>
      <w:r>
        <w:rPr>
          <w:bCs/>
          <w:sz w:val="22"/>
          <w:szCs w:val="22"/>
        </w:rPr>
        <w:t>Each Party (“</w:t>
      </w:r>
      <w:r w:rsidRPr="00AE296F">
        <w:rPr>
          <w:b/>
          <w:sz w:val="22"/>
          <w:szCs w:val="22"/>
        </w:rPr>
        <w:t>Indemnifying Party</w:t>
      </w:r>
      <w:r>
        <w:rPr>
          <w:bCs/>
          <w:sz w:val="22"/>
          <w:szCs w:val="22"/>
        </w:rPr>
        <w:t>”)</w:t>
      </w:r>
      <w:r w:rsidR="00F97530">
        <w:rPr>
          <w:bCs/>
          <w:sz w:val="22"/>
          <w:szCs w:val="22"/>
        </w:rPr>
        <w:t xml:space="preserve"> </w:t>
      </w:r>
      <w:r w:rsidR="00BF1EF5" w:rsidRPr="002F6C86">
        <w:rPr>
          <w:bCs/>
          <w:sz w:val="22"/>
          <w:szCs w:val="22"/>
        </w:rPr>
        <w:t xml:space="preserve">hereby undertakes and agrees to indemnify at all times and hold harmless </w:t>
      </w:r>
      <w:r>
        <w:rPr>
          <w:bCs/>
          <w:sz w:val="22"/>
          <w:szCs w:val="22"/>
        </w:rPr>
        <w:t>the other Party (“</w:t>
      </w:r>
      <w:r w:rsidRPr="00AE296F">
        <w:rPr>
          <w:b/>
          <w:sz w:val="22"/>
          <w:szCs w:val="22"/>
        </w:rPr>
        <w:t>Indemnified Party</w:t>
      </w:r>
      <w:r>
        <w:rPr>
          <w:bCs/>
          <w:sz w:val="22"/>
          <w:szCs w:val="22"/>
        </w:rPr>
        <w:t>”)</w:t>
      </w:r>
      <w:r w:rsidR="00BF1EF5" w:rsidRPr="002F6C86">
        <w:rPr>
          <w:bCs/>
          <w:sz w:val="22"/>
          <w:szCs w:val="22"/>
        </w:rPr>
        <w:t xml:space="preserve"> from and against all actions, proceedings, claims, liabilities (including statutory liability), penalties, demands and costs, awards, damages, losses and/or expenses however arising directly as a result of:</w:t>
      </w:r>
    </w:p>
    <w:p w14:paraId="5DB7DBC3" w14:textId="5D0DAEF9" w:rsidR="00BF1EF5" w:rsidRPr="00241CCB" w:rsidRDefault="00BF1EF5" w:rsidP="00AE296F">
      <w:pPr>
        <w:pStyle w:val="ListParagraph"/>
        <w:numPr>
          <w:ilvl w:val="2"/>
          <w:numId w:val="26"/>
        </w:numPr>
        <w:autoSpaceDE w:val="0"/>
        <w:autoSpaceDN w:val="0"/>
        <w:adjustRightInd w:val="0"/>
        <w:spacing w:line="276" w:lineRule="auto"/>
        <w:ind w:left="1134" w:right="-290" w:hanging="708"/>
        <w:jc w:val="both"/>
        <w:rPr>
          <w:sz w:val="22"/>
          <w:szCs w:val="22"/>
        </w:rPr>
      </w:pPr>
      <w:r w:rsidRPr="00241CCB">
        <w:rPr>
          <w:sz w:val="22"/>
          <w:szCs w:val="22"/>
        </w:rPr>
        <w:lastRenderedPageBreak/>
        <w:t xml:space="preserve">breach of any of the </w:t>
      </w:r>
      <w:r w:rsidR="00F42000">
        <w:rPr>
          <w:sz w:val="22"/>
          <w:szCs w:val="22"/>
        </w:rPr>
        <w:t>respective</w:t>
      </w:r>
      <w:r w:rsidRPr="00241CCB">
        <w:rPr>
          <w:sz w:val="22"/>
          <w:szCs w:val="22"/>
        </w:rPr>
        <w:t xml:space="preserve"> undertakings, </w:t>
      </w:r>
      <w:r w:rsidR="00594437">
        <w:rPr>
          <w:sz w:val="22"/>
          <w:szCs w:val="22"/>
        </w:rPr>
        <w:t xml:space="preserve">representations, </w:t>
      </w:r>
      <w:r w:rsidRPr="00241CCB">
        <w:rPr>
          <w:sz w:val="22"/>
          <w:szCs w:val="22"/>
        </w:rPr>
        <w:t xml:space="preserve">warranties, covenants, obligations under this Agreement; </w:t>
      </w:r>
    </w:p>
    <w:p w14:paraId="7176BBD3" w14:textId="3B21469B" w:rsidR="00BF1EF5" w:rsidRPr="002F6C86" w:rsidRDefault="00F42000" w:rsidP="00AE296F">
      <w:pPr>
        <w:pStyle w:val="ListParagraph"/>
        <w:numPr>
          <w:ilvl w:val="2"/>
          <w:numId w:val="26"/>
        </w:numPr>
        <w:autoSpaceDE w:val="0"/>
        <w:autoSpaceDN w:val="0"/>
        <w:adjustRightInd w:val="0"/>
        <w:spacing w:line="276" w:lineRule="auto"/>
        <w:ind w:left="1134" w:right="-290" w:hanging="708"/>
        <w:jc w:val="both"/>
        <w:rPr>
          <w:sz w:val="22"/>
          <w:szCs w:val="22"/>
        </w:rPr>
      </w:pPr>
      <w:r>
        <w:rPr>
          <w:sz w:val="22"/>
          <w:szCs w:val="22"/>
        </w:rPr>
        <w:t>v</w:t>
      </w:r>
      <w:r w:rsidR="00CE6856" w:rsidRPr="002F6C86">
        <w:rPr>
          <w:sz w:val="22"/>
          <w:szCs w:val="22"/>
        </w:rPr>
        <w:t>iolation</w:t>
      </w:r>
      <w:r w:rsidR="00BF1EF5" w:rsidRPr="002F6C86">
        <w:rPr>
          <w:sz w:val="22"/>
          <w:szCs w:val="22"/>
        </w:rPr>
        <w:t xml:space="preserve"> of Applicable Laws;</w:t>
      </w:r>
    </w:p>
    <w:p w14:paraId="37F187C3" w14:textId="11F4BA7A" w:rsidR="00FE58BF" w:rsidRPr="00A56C08" w:rsidRDefault="006432E8" w:rsidP="00AE296F">
      <w:pPr>
        <w:pStyle w:val="ListParagraph"/>
        <w:numPr>
          <w:ilvl w:val="2"/>
          <w:numId w:val="26"/>
        </w:numPr>
        <w:autoSpaceDE w:val="0"/>
        <w:autoSpaceDN w:val="0"/>
        <w:adjustRightInd w:val="0"/>
        <w:spacing w:line="276" w:lineRule="auto"/>
        <w:ind w:left="1134" w:right="-290" w:hanging="708"/>
        <w:jc w:val="both"/>
        <w:rPr>
          <w:sz w:val="22"/>
          <w:szCs w:val="22"/>
        </w:rPr>
      </w:pPr>
      <w:r w:rsidRPr="00A56C08">
        <w:rPr>
          <w:sz w:val="22"/>
          <w:szCs w:val="22"/>
        </w:rPr>
        <w:t xml:space="preserve">willful </w:t>
      </w:r>
      <w:r w:rsidRPr="009E391C">
        <w:rPr>
          <w:sz w:val="22"/>
          <w:szCs w:val="22"/>
        </w:rPr>
        <w:t>misconduct, gross negligence or fraud</w:t>
      </w:r>
      <w:r w:rsidR="00FE58BF" w:rsidRPr="00A56C08">
        <w:rPr>
          <w:sz w:val="22"/>
          <w:szCs w:val="22"/>
        </w:rPr>
        <w:t>;</w:t>
      </w:r>
    </w:p>
    <w:p w14:paraId="25448AB6" w14:textId="138BC258" w:rsidR="00BF1EF5" w:rsidRPr="00A56C08" w:rsidRDefault="00DA016C" w:rsidP="00AE296F">
      <w:pPr>
        <w:pStyle w:val="ListParagraph"/>
        <w:numPr>
          <w:ilvl w:val="2"/>
          <w:numId w:val="26"/>
        </w:numPr>
        <w:autoSpaceDE w:val="0"/>
        <w:autoSpaceDN w:val="0"/>
        <w:adjustRightInd w:val="0"/>
        <w:spacing w:line="276" w:lineRule="auto"/>
        <w:ind w:left="1134" w:right="-290" w:hanging="708"/>
        <w:jc w:val="both"/>
        <w:rPr>
          <w:sz w:val="22"/>
          <w:szCs w:val="22"/>
        </w:rPr>
      </w:pPr>
      <w:r w:rsidRPr="00A56C08">
        <w:rPr>
          <w:sz w:val="22"/>
          <w:szCs w:val="22"/>
        </w:rPr>
        <w:t xml:space="preserve">infringement or violation of third-party </w:t>
      </w:r>
      <w:r w:rsidR="00BF1EF5" w:rsidRPr="00A56C08">
        <w:rPr>
          <w:sz w:val="22"/>
          <w:szCs w:val="22"/>
        </w:rPr>
        <w:t xml:space="preserve">intellectual </w:t>
      </w:r>
      <w:r w:rsidR="00655FDD" w:rsidRPr="00A56C08">
        <w:rPr>
          <w:sz w:val="22"/>
          <w:szCs w:val="22"/>
        </w:rPr>
        <w:t>property</w:t>
      </w:r>
      <w:r w:rsidR="00BF1EF5" w:rsidRPr="00A56C08">
        <w:rPr>
          <w:sz w:val="22"/>
          <w:szCs w:val="22"/>
        </w:rPr>
        <w:t xml:space="preserve"> right</w:t>
      </w:r>
      <w:r w:rsidR="00F97530">
        <w:rPr>
          <w:sz w:val="22"/>
          <w:szCs w:val="22"/>
        </w:rPr>
        <w:t>.</w:t>
      </w:r>
    </w:p>
    <w:p w14:paraId="30877B42" w14:textId="63D16FF8" w:rsidR="00A56C08" w:rsidRPr="00CF4711" w:rsidRDefault="00073EA2" w:rsidP="00CF4711">
      <w:pPr>
        <w:pStyle w:val="ListParagraph"/>
        <w:widowControl w:val="0"/>
        <w:numPr>
          <w:ilvl w:val="1"/>
          <w:numId w:val="2"/>
        </w:numPr>
        <w:overflowPunct w:val="0"/>
        <w:autoSpaceDE w:val="0"/>
        <w:autoSpaceDN w:val="0"/>
        <w:adjustRightInd w:val="0"/>
        <w:spacing w:line="276" w:lineRule="auto"/>
        <w:ind w:left="426" w:right="-290" w:hanging="568"/>
        <w:jc w:val="both"/>
        <w:rPr>
          <w:sz w:val="22"/>
          <w:szCs w:val="22"/>
        </w:rPr>
      </w:pPr>
      <w:r w:rsidRPr="00A56C08">
        <w:rPr>
          <w:bCs/>
          <w:sz w:val="22"/>
          <w:szCs w:val="22"/>
        </w:rPr>
        <w:t xml:space="preserve">In addition to the above, the Merchant </w:t>
      </w:r>
      <w:r w:rsidR="00BF1EF5" w:rsidRPr="00A56C08">
        <w:rPr>
          <w:bCs/>
          <w:sz w:val="22"/>
          <w:szCs w:val="22"/>
        </w:rPr>
        <w:t xml:space="preserve">undertakes and agrees to indemnify at all times and hold harmless </w:t>
      </w:r>
      <w:r w:rsidR="00627C5F" w:rsidRPr="00A56C08">
        <w:rPr>
          <w:bCs/>
          <w:sz w:val="22"/>
          <w:szCs w:val="22"/>
        </w:rPr>
        <w:t xml:space="preserve">Phi Commerce </w:t>
      </w:r>
      <w:r w:rsidR="00BF1EF5" w:rsidRPr="00A56C08">
        <w:rPr>
          <w:bCs/>
          <w:sz w:val="22"/>
          <w:szCs w:val="22"/>
        </w:rPr>
        <w:t>from and against all actions, proceedings, claims, liabilities (including statutory liability), penalties, demands and costs, awards, damages, losses and/or expenses arising directly as a result of</w:t>
      </w:r>
      <w:r w:rsidR="004419C7">
        <w:rPr>
          <w:bCs/>
          <w:sz w:val="22"/>
          <w:szCs w:val="22"/>
        </w:rPr>
        <w:t xml:space="preserve"> (</w:t>
      </w:r>
      <w:proofErr w:type="spellStart"/>
      <w:r w:rsidR="004419C7">
        <w:rPr>
          <w:bCs/>
          <w:sz w:val="22"/>
          <w:szCs w:val="22"/>
        </w:rPr>
        <w:t>i</w:t>
      </w:r>
      <w:proofErr w:type="spellEnd"/>
      <w:r w:rsidR="004419C7">
        <w:rPr>
          <w:bCs/>
          <w:sz w:val="22"/>
          <w:szCs w:val="22"/>
        </w:rPr>
        <w:t xml:space="preserve">) </w:t>
      </w:r>
      <w:r w:rsidR="00627C5F" w:rsidRPr="004419C7">
        <w:rPr>
          <w:sz w:val="22"/>
          <w:szCs w:val="22"/>
        </w:rPr>
        <w:t>claim or proceeding brought by any third party in respect of any Product and/or Services</w:t>
      </w:r>
      <w:r w:rsidR="00197700" w:rsidRPr="004419C7">
        <w:rPr>
          <w:sz w:val="22"/>
          <w:szCs w:val="22"/>
        </w:rPr>
        <w:t>;</w:t>
      </w:r>
      <w:r w:rsidR="00CF4711">
        <w:rPr>
          <w:sz w:val="22"/>
          <w:szCs w:val="22"/>
        </w:rPr>
        <w:t xml:space="preserve"> (ii) </w:t>
      </w:r>
      <w:r w:rsidR="00197700" w:rsidRPr="00CF4711">
        <w:rPr>
          <w:sz w:val="22"/>
          <w:szCs w:val="22"/>
        </w:rPr>
        <w:t xml:space="preserve">any act, </w:t>
      </w:r>
      <w:r w:rsidR="00AC1473" w:rsidRPr="00CF4711">
        <w:rPr>
          <w:sz w:val="22"/>
          <w:szCs w:val="22"/>
        </w:rPr>
        <w:t xml:space="preserve">omission </w:t>
      </w:r>
      <w:r w:rsidR="00197700" w:rsidRPr="00CF4711">
        <w:rPr>
          <w:sz w:val="22"/>
          <w:szCs w:val="22"/>
        </w:rPr>
        <w:t>or default of the Merchant</w:t>
      </w:r>
      <w:r w:rsidR="009C3C36" w:rsidRPr="00CF4711">
        <w:rPr>
          <w:sz w:val="22"/>
          <w:szCs w:val="22"/>
        </w:rPr>
        <w:t>’s</w:t>
      </w:r>
      <w:r w:rsidR="00197700" w:rsidRPr="00CF4711">
        <w:rPr>
          <w:sz w:val="22"/>
          <w:szCs w:val="22"/>
        </w:rPr>
        <w:t xml:space="preserve"> </w:t>
      </w:r>
      <w:r w:rsidR="005F5593" w:rsidRPr="00CF4711">
        <w:rPr>
          <w:sz w:val="22"/>
          <w:szCs w:val="22"/>
        </w:rPr>
        <w:t>representatives or Customers</w:t>
      </w:r>
      <w:r w:rsidR="001A44C5" w:rsidRPr="00CF4711">
        <w:rPr>
          <w:sz w:val="22"/>
          <w:szCs w:val="22"/>
        </w:rPr>
        <w:t xml:space="preserve">; </w:t>
      </w:r>
    </w:p>
    <w:p w14:paraId="1D826C3B" w14:textId="08C87916" w:rsidR="00A30E21" w:rsidRPr="00A56C08" w:rsidRDefault="00B8057E" w:rsidP="005C2576">
      <w:pPr>
        <w:pStyle w:val="ListParagraph"/>
        <w:widowControl w:val="0"/>
        <w:numPr>
          <w:ilvl w:val="1"/>
          <w:numId w:val="2"/>
        </w:numPr>
        <w:overflowPunct w:val="0"/>
        <w:autoSpaceDE w:val="0"/>
        <w:autoSpaceDN w:val="0"/>
        <w:adjustRightInd w:val="0"/>
        <w:spacing w:line="276" w:lineRule="auto"/>
        <w:ind w:left="426" w:right="-290" w:hanging="568"/>
        <w:jc w:val="both"/>
        <w:rPr>
          <w:bCs/>
          <w:sz w:val="22"/>
          <w:szCs w:val="22"/>
        </w:rPr>
      </w:pPr>
      <w:r w:rsidRPr="00A56C08">
        <w:rPr>
          <w:b/>
          <w:sz w:val="22"/>
          <w:szCs w:val="22"/>
        </w:rPr>
        <w:t>Indemnification Procedure</w:t>
      </w:r>
      <w:r w:rsidRPr="00A56C08">
        <w:rPr>
          <w:bCs/>
          <w:sz w:val="22"/>
          <w:szCs w:val="22"/>
        </w:rPr>
        <w:t xml:space="preserve">. </w:t>
      </w:r>
    </w:p>
    <w:p w14:paraId="3C37C474" w14:textId="1594E1F3" w:rsidR="00B8057E" w:rsidRPr="00241CCB" w:rsidRDefault="00B8057E" w:rsidP="00241CCB">
      <w:pPr>
        <w:pStyle w:val="ListParagraph"/>
        <w:widowControl w:val="0"/>
        <w:numPr>
          <w:ilvl w:val="2"/>
          <w:numId w:val="27"/>
        </w:numPr>
        <w:overflowPunct w:val="0"/>
        <w:autoSpaceDE w:val="0"/>
        <w:autoSpaceDN w:val="0"/>
        <w:adjustRightInd w:val="0"/>
        <w:spacing w:line="276" w:lineRule="auto"/>
        <w:ind w:left="851" w:right="-290"/>
        <w:jc w:val="both"/>
        <w:rPr>
          <w:sz w:val="22"/>
          <w:szCs w:val="22"/>
        </w:rPr>
      </w:pPr>
      <w:r w:rsidRPr="00241CCB">
        <w:rPr>
          <w:bCs/>
          <w:sz w:val="22"/>
          <w:szCs w:val="22"/>
        </w:rPr>
        <w:t>Any claim for indemnity pursuant to th</w:t>
      </w:r>
      <w:r w:rsidR="00DA2113" w:rsidRPr="00241CCB">
        <w:rPr>
          <w:bCs/>
          <w:sz w:val="22"/>
          <w:szCs w:val="22"/>
        </w:rPr>
        <w:t>is Agreement</w:t>
      </w:r>
      <w:r w:rsidRPr="00241CCB">
        <w:rPr>
          <w:sz w:val="22"/>
          <w:szCs w:val="22"/>
        </w:rPr>
        <w:t xml:space="preserve"> </w:t>
      </w:r>
      <w:r w:rsidRPr="00241CCB">
        <w:rPr>
          <w:bCs/>
          <w:sz w:val="22"/>
          <w:szCs w:val="22"/>
        </w:rPr>
        <w:t xml:space="preserve">shall be made by the </w:t>
      </w:r>
      <w:r w:rsidR="0098215D" w:rsidRPr="00AE296F">
        <w:rPr>
          <w:bCs/>
          <w:sz w:val="22"/>
          <w:szCs w:val="22"/>
        </w:rPr>
        <w:t xml:space="preserve">Indemnified </w:t>
      </w:r>
      <w:r w:rsidR="00FD08E2" w:rsidRPr="00AE296F">
        <w:rPr>
          <w:bCs/>
          <w:sz w:val="22"/>
          <w:szCs w:val="22"/>
        </w:rPr>
        <w:t>Party</w:t>
      </w:r>
      <w:r w:rsidRPr="00241CCB">
        <w:rPr>
          <w:bCs/>
          <w:sz w:val="22"/>
          <w:szCs w:val="22"/>
        </w:rPr>
        <w:t xml:space="preserve"> by notice in writing to the </w:t>
      </w:r>
      <w:r w:rsidRPr="00AE296F">
        <w:rPr>
          <w:bCs/>
          <w:sz w:val="22"/>
          <w:szCs w:val="22"/>
        </w:rPr>
        <w:t xml:space="preserve">Indemnifying </w:t>
      </w:r>
      <w:r w:rsidR="00A01695" w:rsidRPr="00AE296F">
        <w:rPr>
          <w:bCs/>
          <w:sz w:val="22"/>
          <w:szCs w:val="22"/>
        </w:rPr>
        <w:t>Party</w:t>
      </w:r>
      <w:r w:rsidRPr="00241CCB">
        <w:rPr>
          <w:bCs/>
          <w:sz w:val="22"/>
          <w:szCs w:val="22"/>
        </w:rPr>
        <w:t xml:space="preserve"> (the “</w:t>
      </w:r>
      <w:r w:rsidRPr="00241CCB">
        <w:rPr>
          <w:b/>
          <w:sz w:val="22"/>
          <w:szCs w:val="22"/>
        </w:rPr>
        <w:t>Indemnity Claim Notice</w:t>
      </w:r>
      <w:r w:rsidRPr="00241CCB">
        <w:rPr>
          <w:bCs/>
          <w:sz w:val="22"/>
          <w:szCs w:val="22"/>
        </w:rPr>
        <w:t>”)</w:t>
      </w:r>
      <w:r w:rsidR="0029731B" w:rsidRPr="00241CCB">
        <w:rPr>
          <w:bCs/>
          <w:sz w:val="22"/>
          <w:szCs w:val="22"/>
        </w:rPr>
        <w:t xml:space="preserve"> within </w:t>
      </w:r>
      <w:r w:rsidR="00940B4E" w:rsidRPr="00241CCB">
        <w:rPr>
          <w:bCs/>
          <w:sz w:val="22"/>
          <w:szCs w:val="22"/>
        </w:rPr>
        <w:t>7</w:t>
      </w:r>
      <w:r w:rsidR="00B032EA" w:rsidRPr="00241CCB">
        <w:rPr>
          <w:bCs/>
          <w:sz w:val="22"/>
          <w:szCs w:val="22"/>
        </w:rPr>
        <w:t xml:space="preserve"> </w:t>
      </w:r>
      <w:r w:rsidR="00940B4E" w:rsidRPr="00241CCB">
        <w:rPr>
          <w:bCs/>
          <w:sz w:val="22"/>
          <w:szCs w:val="22"/>
        </w:rPr>
        <w:t>(seven</w:t>
      </w:r>
      <w:r w:rsidR="00B032EA" w:rsidRPr="00241CCB">
        <w:rPr>
          <w:bCs/>
          <w:sz w:val="22"/>
          <w:szCs w:val="22"/>
        </w:rPr>
        <w:t>) Business Days</w:t>
      </w:r>
      <w:r w:rsidRPr="00241CCB">
        <w:rPr>
          <w:bCs/>
          <w:sz w:val="22"/>
          <w:szCs w:val="22"/>
        </w:rPr>
        <w:t xml:space="preserve">. </w:t>
      </w:r>
    </w:p>
    <w:p w14:paraId="6400FB59" w14:textId="33B0F6F3" w:rsidR="004D250B" w:rsidRPr="00241CCB" w:rsidRDefault="00B8057E" w:rsidP="00241CCB">
      <w:pPr>
        <w:pStyle w:val="ListParagraph"/>
        <w:widowControl w:val="0"/>
        <w:numPr>
          <w:ilvl w:val="2"/>
          <w:numId w:val="27"/>
        </w:numPr>
        <w:overflowPunct w:val="0"/>
        <w:autoSpaceDE w:val="0"/>
        <w:autoSpaceDN w:val="0"/>
        <w:adjustRightInd w:val="0"/>
        <w:spacing w:line="276" w:lineRule="auto"/>
        <w:ind w:left="851" w:right="-290"/>
        <w:jc w:val="both"/>
        <w:rPr>
          <w:bCs/>
          <w:sz w:val="22"/>
          <w:szCs w:val="22"/>
        </w:rPr>
      </w:pPr>
      <w:r w:rsidRPr="00241CCB">
        <w:rPr>
          <w:bCs/>
          <w:sz w:val="22"/>
          <w:szCs w:val="22"/>
        </w:rPr>
        <w:t xml:space="preserve">The Indemnity Claim Notice shall: (a) specify the grounds of the </w:t>
      </w:r>
      <w:r w:rsidR="00B4221A" w:rsidRPr="00241CCB">
        <w:rPr>
          <w:bCs/>
          <w:sz w:val="22"/>
          <w:szCs w:val="22"/>
        </w:rPr>
        <w:t>in</w:t>
      </w:r>
      <w:r w:rsidRPr="00241CCB">
        <w:rPr>
          <w:bCs/>
          <w:sz w:val="22"/>
          <w:szCs w:val="22"/>
        </w:rPr>
        <w:t xml:space="preserve">demnity </w:t>
      </w:r>
      <w:r w:rsidR="00B4221A" w:rsidRPr="00241CCB">
        <w:rPr>
          <w:bCs/>
          <w:sz w:val="22"/>
          <w:szCs w:val="22"/>
        </w:rPr>
        <w:t>c</w:t>
      </w:r>
      <w:r w:rsidRPr="00241CCB">
        <w:rPr>
          <w:bCs/>
          <w:sz w:val="22"/>
          <w:szCs w:val="22"/>
        </w:rPr>
        <w:t xml:space="preserve">laim, (b) the amount of actual loss suffered or incurred by the Indemnified Party on account of the </w:t>
      </w:r>
      <w:r w:rsidR="00B4221A" w:rsidRPr="00241CCB">
        <w:rPr>
          <w:bCs/>
          <w:sz w:val="22"/>
          <w:szCs w:val="22"/>
        </w:rPr>
        <w:t>c</w:t>
      </w:r>
      <w:r w:rsidRPr="00241CCB">
        <w:rPr>
          <w:bCs/>
          <w:sz w:val="22"/>
          <w:szCs w:val="22"/>
        </w:rPr>
        <w:t>laim (the “</w:t>
      </w:r>
      <w:r w:rsidRPr="00241CCB">
        <w:rPr>
          <w:b/>
          <w:sz w:val="22"/>
          <w:szCs w:val="22"/>
        </w:rPr>
        <w:t>Indemnity Amount</w:t>
      </w:r>
      <w:r w:rsidRPr="00241CCB">
        <w:rPr>
          <w:bCs/>
          <w:sz w:val="22"/>
          <w:szCs w:val="22"/>
        </w:rPr>
        <w:t xml:space="preserve">”), (c) a description of the </w:t>
      </w:r>
      <w:r w:rsidR="00B4221A" w:rsidRPr="00241CCB">
        <w:rPr>
          <w:bCs/>
          <w:sz w:val="22"/>
          <w:szCs w:val="22"/>
        </w:rPr>
        <w:t>i</w:t>
      </w:r>
      <w:r w:rsidRPr="00241CCB">
        <w:rPr>
          <w:bCs/>
          <w:sz w:val="22"/>
          <w:szCs w:val="22"/>
        </w:rPr>
        <w:t xml:space="preserve">ndemnity </w:t>
      </w:r>
      <w:r w:rsidR="00B4221A" w:rsidRPr="00241CCB">
        <w:rPr>
          <w:bCs/>
          <w:sz w:val="22"/>
          <w:szCs w:val="22"/>
        </w:rPr>
        <w:t>e</w:t>
      </w:r>
      <w:r w:rsidRPr="00241CCB">
        <w:rPr>
          <w:bCs/>
          <w:sz w:val="22"/>
          <w:szCs w:val="22"/>
        </w:rPr>
        <w:t xml:space="preserve">vent, and (d) the identity of the </w:t>
      </w:r>
      <w:r w:rsidR="00B4221A" w:rsidRPr="00241CCB">
        <w:rPr>
          <w:bCs/>
          <w:sz w:val="22"/>
          <w:szCs w:val="22"/>
        </w:rPr>
        <w:t>p</w:t>
      </w:r>
      <w:r w:rsidRPr="00241CCB">
        <w:rPr>
          <w:bCs/>
          <w:sz w:val="22"/>
          <w:szCs w:val="22"/>
        </w:rPr>
        <w:t xml:space="preserve">erson making an </w:t>
      </w:r>
      <w:r w:rsidR="00B4221A" w:rsidRPr="00241CCB">
        <w:rPr>
          <w:bCs/>
          <w:sz w:val="22"/>
          <w:szCs w:val="22"/>
        </w:rPr>
        <w:t>i</w:t>
      </w:r>
      <w:r w:rsidRPr="00241CCB">
        <w:rPr>
          <w:bCs/>
          <w:sz w:val="22"/>
          <w:szCs w:val="22"/>
        </w:rPr>
        <w:t xml:space="preserve">ndemnity </w:t>
      </w:r>
      <w:r w:rsidR="00B4221A" w:rsidRPr="00241CCB">
        <w:rPr>
          <w:bCs/>
          <w:sz w:val="22"/>
          <w:szCs w:val="22"/>
        </w:rPr>
        <w:t>c</w:t>
      </w:r>
      <w:r w:rsidRPr="00241CCB">
        <w:rPr>
          <w:bCs/>
          <w:sz w:val="22"/>
          <w:szCs w:val="22"/>
        </w:rPr>
        <w:t xml:space="preserve">laim in case of a </w:t>
      </w:r>
      <w:r w:rsidR="00D10FF2" w:rsidRPr="00241CCB">
        <w:rPr>
          <w:bCs/>
          <w:sz w:val="22"/>
          <w:szCs w:val="22"/>
        </w:rPr>
        <w:t>Third-Party</w:t>
      </w:r>
      <w:r w:rsidR="00275A14" w:rsidRPr="00241CCB">
        <w:rPr>
          <w:bCs/>
          <w:sz w:val="22"/>
          <w:szCs w:val="22"/>
        </w:rPr>
        <w:t xml:space="preserve"> Claim</w:t>
      </w:r>
      <w:r w:rsidRPr="00241CCB">
        <w:rPr>
          <w:bCs/>
          <w:sz w:val="22"/>
          <w:szCs w:val="22"/>
        </w:rPr>
        <w:t xml:space="preserve"> (</w:t>
      </w:r>
      <w:r w:rsidRPr="00A343B3">
        <w:rPr>
          <w:bCs/>
          <w:i/>
          <w:iCs/>
          <w:sz w:val="22"/>
          <w:szCs w:val="22"/>
        </w:rPr>
        <w:t>as defined below</w:t>
      </w:r>
      <w:r w:rsidRPr="00241CCB">
        <w:rPr>
          <w:bCs/>
          <w:sz w:val="22"/>
          <w:szCs w:val="22"/>
        </w:rPr>
        <w:t>).</w:t>
      </w:r>
    </w:p>
    <w:p w14:paraId="562F69A8" w14:textId="39614781" w:rsidR="00493043" w:rsidRPr="00241CCB" w:rsidRDefault="00B8057E" w:rsidP="00241CCB">
      <w:pPr>
        <w:pStyle w:val="ListParagraph"/>
        <w:widowControl w:val="0"/>
        <w:numPr>
          <w:ilvl w:val="2"/>
          <w:numId w:val="27"/>
        </w:numPr>
        <w:overflowPunct w:val="0"/>
        <w:autoSpaceDE w:val="0"/>
        <w:autoSpaceDN w:val="0"/>
        <w:adjustRightInd w:val="0"/>
        <w:spacing w:line="276" w:lineRule="auto"/>
        <w:ind w:left="851" w:right="-290"/>
        <w:jc w:val="both"/>
        <w:rPr>
          <w:bCs/>
          <w:sz w:val="22"/>
          <w:szCs w:val="22"/>
        </w:rPr>
      </w:pPr>
      <w:r w:rsidRPr="00241CCB">
        <w:rPr>
          <w:bCs/>
          <w:sz w:val="22"/>
          <w:szCs w:val="22"/>
        </w:rPr>
        <w:t>Upon receipt of the Indemnity Claim Notice, the</w:t>
      </w:r>
      <w:r w:rsidR="00E561F4" w:rsidRPr="00241CCB">
        <w:rPr>
          <w:bCs/>
          <w:sz w:val="22"/>
          <w:szCs w:val="22"/>
        </w:rPr>
        <w:t xml:space="preserve"> </w:t>
      </w:r>
      <w:r w:rsidR="00E561F4" w:rsidRPr="002F6C86">
        <w:rPr>
          <w:bCs/>
          <w:sz w:val="22"/>
          <w:szCs w:val="22"/>
        </w:rPr>
        <w:t>Indemnifying Party</w:t>
      </w:r>
      <w:r w:rsidRPr="00241CCB">
        <w:rPr>
          <w:bCs/>
          <w:sz w:val="22"/>
          <w:szCs w:val="22"/>
        </w:rPr>
        <w:t>, at its option, make the payment towards all undisputed claims for indemnity within 30 (thirty) days from verification of Indemnity Claim Notice. It is clarified that, upon receipt of an Indemnity Claim Notice, if such claim for indemnity is disputed, then any payments due to the Indemnified Part</w:t>
      </w:r>
      <w:r w:rsidR="00E561F4" w:rsidRPr="00241CCB">
        <w:rPr>
          <w:bCs/>
          <w:sz w:val="22"/>
          <w:szCs w:val="22"/>
        </w:rPr>
        <w:t xml:space="preserve">y </w:t>
      </w:r>
      <w:r w:rsidRPr="00241CCB">
        <w:rPr>
          <w:bCs/>
          <w:sz w:val="22"/>
          <w:szCs w:val="22"/>
        </w:rPr>
        <w:t>shall stand suspended till such time that there is determination made on such disputed claim by a court of competent jurisdiction</w:t>
      </w:r>
      <w:r w:rsidR="00493043" w:rsidRPr="00241CCB">
        <w:rPr>
          <w:bCs/>
          <w:sz w:val="22"/>
          <w:szCs w:val="22"/>
        </w:rPr>
        <w:t xml:space="preserve">. </w:t>
      </w:r>
    </w:p>
    <w:p w14:paraId="0BF4139E" w14:textId="005831E0" w:rsidR="00B8057E" w:rsidRPr="00241CCB" w:rsidRDefault="00B8057E" w:rsidP="00241CCB">
      <w:pPr>
        <w:pStyle w:val="ListParagraph"/>
        <w:widowControl w:val="0"/>
        <w:numPr>
          <w:ilvl w:val="2"/>
          <w:numId w:val="27"/>
        </w:numPr>
        <w:overflowPunct w:val="0"/>
        <w:autoSpaceDE w:val="0"/>
        <w:autoSpaceDN w:val="0"/>
        <w:adjustRightInd w:val="0"/>
        <w:spacing w:line="276" w:lineRule="auto"/>
        <w:ind w:left="851" w:right="-290"/>
        <w:jc w:val="both"/>
        <w:rPr>
          <w:bCs/>
          <w:sz w:val="22"/>
          <w:szCs w:val="22"/>
        </w:rPr>
      </w:pPr>
      <w:r w:rsidRPr="00241CCB">
        <w:rPr>
          <w:bCs/>
          <w:sz w:val="22"/>
          <w:szCs w:val="22"/>
        </w:rPr>
        <w:t>If a</w:t>
      </w:r>
      <w:r w:rsidR="00AA1331" w:rsidRPr="00241CCB">
        <w:rPr>
          <w:bCs/>
          <w:sz w:val="22"/>
          <w:szCs w:val="22"/>
        </w:rPr>
        <w:t>n</w:t>
      </w:r>
      <w:r w:rsidRPr="00241CCB">
        <w:rPr>
          <w:bCs/>
          <w:sz w:val="22"/>
          <w:szCs w:val="22"/>
        </w:rPr>
        <w:t xml:space="preserve"> </w:t>
      </w:r>
      <w:r w:rsidR="00493043" w:rsidRPr="00241CCB">
        <w:rPr>
          <w:bCs/>
          <w:sz w:val="22"/>
          <w:szCs w:val="22"/>
        </w:rPr>
        <w:t xml:space="preserve">Indemnity Claim </w:t>
      </w:r>
      <w:r w:rsidRPr="00241CCB">
        <w:rPr>
          <w:bCs/>
          <w:sz w:val="22"/>
          <w:szCs w:val="22"/>
        </w:rPr>
        <w:t xml:space="preserve">Notice is based on: (a) an </w:t>
      </w:r>
      <w:r w:rsidR="00493043" w:rsidRPr="00241CCB">
        <w:rPr>
          <w:bCs/>
          <w:sz w:val="22"/>
          <w:szCs w:val="22"/>
        </w:rPr>
        <w:t>i</w:t>
      </w:r>
      <w:r w:rsidRPr="00241CCB">
        <w:rPr>
          <w:bCs/>
          <w:sz w:val="22"/>
          <w:szCs w:val="22"/>
        </w:rPr>
        <w:t xml:space="preserve">ndemnity </w:t>
      </w:r>
      <w:r w:rsidR="00493043" w:rsidRPr="00241CCB">
        <w:rPr>
          <w:bCs/>
          <w:sz w:val="22"/>
          <w:szCs w:val="22"/>
        </w:rPr>
        <w:t>c</w:t>
      </w:r>
      <w:r w:rsidRPr="00241CCB">
        <w:rPr>
          <w:bCs/>
          <w:sz w:val="22"/>
          <w:szCs w:val="22"/>
        </w:rPr>
        <w:t xml:space="preserve">laim notified by a third </w:t>
      </w:r>
      <w:r w:rsidR="00493043" w:rsidRPr="00241CCB">
        <w:rPr>
          <w:bCs/>
          <w:sz w:val="22"/>
          <w:szCs w:val="22"/>
        </w:rPr>
        <w:t>p</w:t>
      </w:r>
      <w:r w:rsidRPr="00241CCB">
        <w:rPr>
          <w:bCs/>
          <w:sz w:val="22"/>
          <w:szCs w:val="22"/>
        </w:rPr>
        <w:t xml:space="preserve">erson, or (b) a </w:t>
      </w:r>
      <w:r w:rsidR="00493043" w:rsidRPr="00241CCB">
        <w:rPr>
          <w:bCs/>
          <w:sz w:val="22"/>
          <w:szCs w:val="22"/>
        </w:rPr>
        <w:t>l</w:t>
      </w:r>
      <w:r w:rsidRPr="00241CCB">
        <w:rPr>
          <w:bCs/>
          <w:sz w:val="22"/>
          <w:szCs w:val="22"/>
        </w:rPr>
        <w:t xml:space="preserve">itigation initiated by a third </w:t>
      </w:r>
      <w:r w:rsidR="00493043" w:rsidRPr="00241CCB">
        <w:rPr>
          <w:bCs/>
          <w:sz w:val="22"/>
          <w:szCs w:val="22"/>
        </w:rPr>
        <w:t>p</w:t>
      </w:r>
      <w:r w:rsidRPr="00241CCB">
        <w:rPr>
          <w:bCs/>
          <w:sz w:val="22"/>
          <w:szCs w:val="22"/>
        </w:rPr>
        <w:t>erson (in each case, a “</w:t>
      </w:r>
      <w:r w:rsidRPr="00241CCB">
        <w:rPr>
          <w:b/>
          <w:sz w:val="22"/>
          <w:szCs w:val="22"/>
        </w:rPr>
        <w:t>Third Party Claim</w:t>
      </w:r>
      <w:r w:rsidRPr="00241CCB">
        <w:rPr>
          <w:bCs/>
          <w:sz w:val="22"/>
          <w:szCs w:val="22"/>
        </w:rPr>
        <w:t xml:space="preserve">”), the Indemnifying Party shall have the control of </w:t>
      </w:r>
      <w:proofErr w:type="spellStart"/>
      <w:r w:rsidRPr="00241CCB">
        <w:rPr>
          <w:bCs/>
          <w:sz w:val="22"/>
          <w:szCs w:val="22"/>
        </w:rPr>
        <w:t>defence</w:t>
      </w:r>
      <w:proofErr w:type="spellEnd"/>
      <w:r w:rsidRPr="00241CCB">
        <w:rPr>
          <w:bCs/>
          <w:sz w:val="22"/>
          <w:szCs w:val="22"/>
        </w:rPr>
        <w:t xml:space="preserve"> to be initiated against such Third</w:t>
      </w:r>
      <w:r w:rsidR="0056597B" w:rsidRPr="00241CCB">
        <w:rPr>
          <w:bCs/>
          <w:sz w:val="22"/>
          <w:szCs w:val="22"/>
        </w:rPr>
        <w:t>-</w:t>
      </w:r>
      <w:r w:rsidRPr="00241CCB">
        <w:rPr>
          <w:bCs/>
          <w:sz w:val="22"/>
          <w:szCs w:val="22"/>
        </w:rPr>
        <w:t xml:space="preserve">Party Claim. In the event the Indemnifying Party decides to settle such </w:t>
      </w:r>
      <w:r w:rsidR="0056597B" w:rsidRPr="00241CCB">
        <w:rPr>
          <w:bCs/>
          <w:sz w:val="22"/>
          <w:szCs w:val="22"/>
        </w:rPr>
        <w:t>Third-Party</w:t>
      </w:r>
      <w:r w:rsidRPr="00241CCB">
        <w:rPr>
          <w:bCs/>
          <w:sz w:val="22"/>
          <w:szCs w:val="22"/>
        </w:rPr>
        <w:t xml:space="preserve"> Claim, the same shall be done in a manner that does not cause any further cost to the Indemnified Party</w:t>
      </w:r>
      <w:r w:rsidR="00300C17" w:rsidRPr="00241CCB">
        <w:rPr>
          <w:bCs/>
          <w:sz w:val="22"/>
          <w:szCs w:val="22"/>
        </w:rPr>
        <w:t xml:space="preserve"> and with written consent of the Indemnified Party</w:t>
      </w:r>
      <w:r w:rsidRPr="00241CCB">
        <w:rPr>
          <w:bCs/>
          <w:sz w:val="22"/>
          <w:szCs w:val="22"/>
        </w:rPr>
        <w:t xml:space="preserve">. </w:t>
      </w:r>
    </w:p>
    <w:p w14:paraId="56C34912" w14:textId="72F2C85F" w:rsidR="00B8057E" w:rsidRPr="001778F8" w:rsidRDefault="00B8057E" w:rsidP="00EF6F73">
      <w:pPr>
        <w:autoSpaceDE w:val="0"/>
        <w:autoSpaceDN w:val="0"/>
        <w:adjustRightInd w:val="0"/>
        <w:spacing w:line="276" w:lineRule="auto"/>
        <w:ind w:left="360"/>
        <w:jc w:val="both"/>
        <w:rPr>
          <w:rFonts w:eastAsiaTheme="minorHAnsi"/>
          <w:color w:val="000000"/>
          <w:sz w:val="22"/>
          <w:szCs w:val="22"/>
        </w:rPr>
      </w:pPr>
    </w:p>
    <w:p w14:paraId="699CB1CD" w14:textId="147D1568" w:rsidR="00E25007" w:rsidRPr="00246631" w:rsidRDefault="00B8057E" w:rsidP="00246631">
      <w:pPr>
        <w:pStyle w:val="Heading1"/>
        <w:numPr>
          <w:ilvl w:val="0"/>
          <w:numId w:val="2"/>
        </w:numPr>
        <w:spacing w:before="0" w:line="276" w:lineRule="auto"/>
        <w:ind w:left="142"/>
        <w:jc w:val="both"/>
        <w:rPr>
          <w:rFonts w:ascii="Times New Roman" w:hAnsi="Times New Roman" w:cs="Times New Roman"/>
          <w:b/>
          <w:color w:val="auto"/>
          <w:sz w:val="22"/>
          <w:szCs w:val="22"/>
        </w:rPr>
      </w:pPr>
      <w:r w:rsidRPr="00E063AE">
        <w:rPr>
          <w:rFonts w:eastAsiaTheme="minorHAnsi"/>
          <w:sz w:val="22"/>
          <w:szCs w:val="22"/>
          <w:lang w:val="en-IN"/>
        </w:rPr>
        <w:t xml:space="preserve"> </w:t>
      </w:r>
      <w:bookmarkStart w:id="69" w:name="_Toc81088267"/>
      <w:bookmarkStart w:id="70" w:name="_Toc130890318"/>
      <w:bookmarkStart w:id="71" w:name="_Toc210662071"/>
      <w:r w:rsidR="00E25007" w:rsidRPr="00246631">
        <w:rPr>
          <w:rFonts w:ascii="Times New Roman" w:hAnsi="Times New Roman" w:cs="Times New Roman"/>
          <w:b/>
          <w:color w:val="auto"/>
          <w:sz w:val="22"/>
          <w:szCs w:val="22"/>
        </w:rPr>
        <w:t>LIMITATION OF LIABILITY</w:t>
      </w:r>
      <w:bookmarkEnd w:id="69"/>
      <w:bookmarkEnd w:id="70"/>
      <w:r w:rsidR="00E25007" w:rsidRPr="00246631">
        <w:rPr>
          <w:rFonts w:ascii="Times New Roman" w:hAnsi="Times New Roman" w:cs="Times New Roman"/>
          <w:b/>
          <w:color w:val="auto"/>
          <w:sz w:val="22"/>
          <w:szCs w:val="22"/>
        </w:rPr>
        <w:t xml:space="preserve"> </w:t>
      </w:r>
      <w:bookmarkEnd w:id="71"/>
    </w:p>
    <w:p w14:paraId="3B5DF677" w14:textId="77777777" w:rsidR="00E25007" w:rsidRPr="002F6C86" w:rsidRDefault="00E25007" w:rsidP="00EF6F73">
      <w:pPr>
        <w:autoSpaceDE w:val="0"/>
        <w:autoSpaceDN w:val="0"/>
        <w:adjustRightInd w:val="0"/>
        <w:spacing w:line="276" w:lineRule="auto"/>
        <w:ind w:left="720" w:right="-60"/>
        <w:jc w:val="both"/>
        <w:rPr>
          <w:b/>
          <w:sz w:val="22"/>
          <w:szCs w:val="22"/>
        </w:rPr>
      </w:pPr>
    </w:p>
    <w:p w14:paraId="0814C2E8" w14:textId="27A403E5" w:rsidR="00E25007" w:rsidRPr="002F6C86" w:rsidRDefault="00E25007" w:rsidP="00373119">
      <w:pPr>
        <w:pStyle w:val="ListParagraph"/>
        <w:widowControl w:val="0"/>
        <w:numPr>
          <w:ilvl w:val="1"/>
          <w:numId w:val="2"/>
        </w:numPr>
        <w:overflowPunct w:val="0"/>
        <w:autoSpaceDE w:val="0"/>
        <w:autoSpaceDN w:val="0"/>
        <w:adjustRightInd w:val="0"/>
        <w:spacing w:line="276" w:lineRule="auto"/>
        <w:ind w:left="426" w:right="-60" w:hanging="568"/>
        <w:jc w:val="both"/>
        <w:rPr>
          <w:bCs/>
          <w:sz w:val="22"/>
          <w:szCs w:val="22"/>
        </w:rPr>
      </w:pPr>
      <w:r w:rsidRPr="002F6C86">
        <w:rPr>
          <w:bCs/>
          <w:sz w:val="22"/>
          <w:szCs w:val="22"/>
        </w:rPr>
        <w:t>Neither Party shall be liable for any consequential loss or indirect, special damages or loss of profit, business, revenue</w:t>
      </w:r>
      <w:r w:rsidR="00631C2D" w:rsidRPr="002F6C86">
        <w:rPr>
          <w:bCs/>
          <w:sz w:val="22"/>
          <w:szCs w:val="22"/>
        </w:rPr>
        <w:t xml:space="preserve"> or </w:t>
      </w:r>
      <w:r w:rsidRPr="002F6C86">
        <w:rPr>
          <w:bCs/>
          <w:sz w:val="22"/>
          <w:szCs w:val="22"/>
        </w:rPr>
        <w:t xml:space="preserve">goodwill </w:t>
      </w:r>
      <w:r w:rsidR="00631C2D" w:rsidRPr="002F6C86">
        <w:rPr>
          <w:rFonts w:eastAsia="Arial"/>
          <w:bCs/>
          <w:sz w:val="22"/>
          <w:szCs w:val="22"/>
        </w:rPr>
        <w:t>regardless of the form of action or the theory of recovery even if it has been advised of the possibility of such damages.</w:t>
      </w:r>
      <w:r w:rsidR="004D3973">
        <w:rPr>
          <w:rFonts w:eastAsia="Arial"/>
          <w:bCs/>
          <w:sz w:val="22"/>
          <w:szCs w:val="22"/>
        </w:rPr>
        <w:t xml:space="preserve"> </w:t>
      </w:r>
    </w:p>
    <w:p w14:paraId="69073D4B" w14:textId="5D31AB6E" w:rsidR="00947F0C" w:rsidRDefault="00173CD0" w:rsidP="00373119">
      <w:pPr>
        <w:pStyle w:val="ListParagraph"/>
        <w:widowControl w:val="0"/>
        <w:numPr>
          <w:ilvl w:val="1"/>
          <w:numId w:val="2"/>
        </w:numPr>
        <w:overflowPunct w:val="0"/>
        <w:autoSpaceDE w:val="0"/>
        <w:autoSpaceDN w:val="0"/>
        <w:adjustRightInd w:val="0"/>
        <w:spacing w:line="276" w:lineRule="auto"/>
        <w:ind w:left="426" w:right="-60" w:hanging="568"/>
        <w:jc w:val="both"/>
        <w:rPr>
          <w:bCs/>
          <w:sz w:val="22"/>
          <w:szCs w:val="22"/>
        </w:rPr>
      </w:pPr>
      <w:r>
        <w:rPr>
          <w:bCs/>
          <w:sz w:val="22"/>
          <w:szCs w:val="22"/>
        </w:rPr>
        <w:t>T</w:t>
      </w:r>
      <w:r w:rsidR="00E25007" w:rsidRPr="002F6C86">
        <w:rPr>
          <w:bCs/>
          <w:sz w:val="22"/>
          <w:szCs w:val="22"/>
        </w:rPr>
        <w:t xml:space="preserve">he total aggregate liability of </w:t>
      </w:r>
      <w:r w:rsidR="00B71E8F">
        <w:rPr>
          <w:bCs/>
          <w:sz w:val="22"/>
          <w:szCs w:val="22"/>
        </w:rPr>
        <w:t>Phi Commerce</w:t>
      </w:r>
      <w:r w:rsidR="00597865">
        <w:rPr>
          <w:bCs/>
          <w:sz w:val="22"/>
          <w:szCs w:val="22"/>
        </w:rPr>
        <w:t>,</w:t>
      </w:r>
      <w:r w:rsidR="00E25007" w:rsidRPr="002F6C86">
        <w:rPr>
          <w:bCs/>
          <w:sz w:val="22"/>
          <w:szCs w:val="22"/>
        </w:rPr>
        <w:t xml:space="preserve"> arising under or in connection with this Agreement, </w:t>
      </w:r>
      <w:r w:rsidR="007A2606" w:rsidRPr="002F6C86">
        <w:rPr>
          <w:bCs/>
          <w:sz w:val="22"/>
          <w:szCs w:val="22"/>
        </w:rPr>
        <w:t xml:space="preserve">including claims arising out of indemnity obligations </w:t>
      </w:r>
      <w:r w:rsidR="00E25007" w:rsidRPr="002F6C86">
        <w:rPr>
          <w:bCs/>
          <w:sz w:val="22"/>
          <w:szCs w:val="22"/>
        </w:rPr>
        <w:t xml:space="preserve">shall be limited to </w:t>
      </w:r>
      <w:r w:rsidR="00DB73FB">
        <w:rPr>
          <w:bCs/>
          <w:sz w:val="22"/>
          <w:szCs w:val="22"/>
        </w:rPr>
        <w:t>6 (six</w:t>
      </w:r>
      <w:r w:rsidR="00E25007" w:rsidRPr="002F6C86">
        <w:rPr>
          <w:bCs/>
          <w:sz w:val="22"/>
          <w:szCs w:val="22"/>
        </w:rPr>
        <w:t>) month</w:t>
      </w:r>
      <w:r w:rsidR="00DB73FB">
        <w:rPr>
          <w:bCs/>
          <w:sz w:val="22"/>
          <w:szCs w:val="22"/>
        </w:rPr>
        <w:t>s</w:t>
      </w:r>
      <w:r w:rsidR="00E25007" w:rsidRPr="002F6C86">
        <w:rPr>
          <w:bCs/>
          <w:sz w:val="22"/>
          <w:szCs w:val="22"/>
        </w:rPr>
        <w:t xml:space="preserve"> of the Fees</w:t>
      </w:r>
      <w:r w:rsidR="00DB73FB">
        <w:rPr>
          <w:bCs/>
          <w:sz w:val="22"/>
          <w:szCs w:val="22"/>
        </w:rPr>
        <w:t xml:space="preserve">, </w:t>
      </w:r>
      <w:r w:rsidR="00E25007" w:rsidRPr="002F6C86">
        <w:rPr>
          <w:bCs/>
          <w:sz w:val="22"/>
          <w:szCs w:val="22"/>
        </w:rPr>
        <w:t>paid by the Merchant, immediately preceding such liability</w:t>
      </w:r>
      <w:r w:rsidR="00DB73FB">
        <w:rPr>
          <w:bCs/>
          <w:sz w:val="22"/>
          <w:szCs w:val="22"/>
        </w:rPr>
        <w:t xml:space="preserve"> or Rupees (</w:t>
      </w:r>
      <w:r w:rsidR="00DB73FB">
        <w:rPr>
          <w:bCs/>
          <w:i/>
          <w:sz w:val="22"/>
          <w:szCs w:val="22"/>
        </w:rPr>
        <w:t>Value to be determined by Phi Commerce based on MCC &amp; GTV)</w:t>
      </w:r>
      <w:r w:rsidR="00DB73FB">
        <w:rPr>
          <w:bCs/>
          <w:sz w:val="22"/>
          <w:szCs w:val="22"/>
        </w:rPr>
        <w:t>, whichever is higher.</w:t>
      </w:r>
    </w:p>
    <w:p w14:paraId="4ACC90B5" w14:textId="77777777" w:rsidR="00241CCB" w:rsidRPr="006B1DCC" w:rsidRDefault="00241CCB" w:rsidP="00241CCB">
      <w:pPr>
        <w:pStyle w:val="ListParagraph"/>
        <w:widowControl w:val="0"/>
        <w:overflowPunct w:val="0"/>
        <w:autoSpaceDE w:val="0"/>
        <w:autoSpaceDN w:val="0"/>
        <w:adjustRightInd w:val="0"/>
        <w:spacing w:line="276" w:lineRule="auto"/>
        <w:ind w:left="426" w:right="-60"/>
        <w:jc w:val="both"/>
        <w:rPr>
          <w:bCs/>
          <w:sz w:val="22"/>
          <w:szCs w:val="22"/>
        </w:rPr>
      </w:pPr>
    </w:p>
    <w:p w14:paraId="0EB308E9" w14:textId="4F61DED5" w:rsidR="008D428A" w:rsidRPr="00246631" w:rsidRDefault="008D428A"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72" w:name="_Toc210662072"/>
      <w:bookmarkStart w:id="73" w:name="_Toc130890319"/>
      <w:r w:rsidRPr="00246631">
        <w:rPr>
          <w:rFonts w:ascii="Times New Roman" w:hAnsi="Times New Roman" w:cs="Times New Roman"/>
          <w:b/>
          <w:color w:val="auto"/>
          <w:sz w:val="22"/>
          <w:szCs w:val="22"/>
        </w:rPr>
        <w:t>AUDIT</w:t>
      </w:r>
      <w:bookmarkEnd w:id="72"/>
      <w:r w:rsidRPr="00246631">
        <w:rPr>
          <w:rFonts w:ascii="Times New Roman" w:hAnsi="Times New Roman" w:cs="Times New Roman"/>
          <w:b/>
          <w:color w:val="auto"/>
          <w:sz w:val="22"/>
          <w:szCs w:val="22"/>
        </w:rPr>
        <w:t xml:space="preserve"> </w:t>
      </w:r>
      <w:bookmarkEnd w:id="73"/>
    </w:p>
    <w:p w14:paraId="05699E07" w14:textId="77777777" w:rsidR="008D428A" w:rsidRPr="002F6C86" w:rsidRDefault="008D428A" w:rsidP="00EF6F73">
      <w:pPr>
        <w:pStyle w:val="ListParagraph"/>
        <w:widowControl w:val="0"/>
        <w:overflowPunct w:val="0"/>
        <w:autoSpaceDE w:val="0"/>
        <w:autoSpaceDN w:val="0"/>
        <w:adjustRightInd w:val="0"/>
        <w:spacing w:line="276" w:lineRule="auto"/>
        <w:ind w:right="-60"/>
        <w:jc w:val="both"/>
        <w:rPr>
          <w:b/>
          <w:sz w:val="22"/>
          <w:szCs w:val="22"/>
        </w:rPr>
      </w:pPr>
    </w:p>
    <w:p w14:paraId="1392B157" w14:textId="4048E222" w:rsidR="008D428A" w:rsidRPr="00021A05" w:rsidRDefault="008D428A" w:rsidP="00373119">
      <w:pPr>
        <w:pStyle w:val="ListParagraph"/>
        <w:widowControl w:val="0"/>
        <w:numPr>
          <w:ilvl w:val="1"/>
          <w:numId w:val="2"/>
        </w:numPr>
        <w:overflowPunct w:val="0"/>
        <w:autoSpaceDE w:val="0"/>
        <w:autoSpaceDN w:val="0"/>
        <w:adjustRightInd w:val="0"/>
        <w:spacing w:line="276" w:lineRule="auto"/>
        <w:ind w:left="426" w:right="-60" w:hanging="568"/>
        <w:jc w:val="both"/>
        <w:rPr>
          <w:b/>
          <w:sz w:val="22"/>
          <w:szCs w:val="22"/>
        </w:rPr>
      </w:pPr>
      <w:r w:rsidRPr="002F6C86">
        <w:rPr>
          <w:bCs/>
          <w:sz w:val="22"/>
          <w:szCs w:val="22"/>
        </w:rPr>
        <w:t>The Merchant shall retain and maintain accurate records and other information required for proper administration of this Agreement.</w:t>
      </w:r>
    </w:p>
    <w:p w14:paraId="6B256D4E" w14:textId="5789A7E6" w:rsidR="00E03D7C" w:rsidRPr="00387808" w:rsidRDefault="008D428A" w:rsidP="00373119">
      <w:pPr>
        <w:pStyle w:val="ListParagraph"/>
        <w:widowControl w:val="0"/>
        <w:numPr>
          <w:ilvl w:val="1"/>
          <w:numId w:val="2"/>
        </w:numPr>
        <w:overflowPunct w:val="0"/>
        <w:autoSpaceDE w:val="0"/>
        <w:autoSpaceDN w:val="0"/>
        <w:adjustRightInd w:val="0"/>
        <w:spacing w:line="276" w:lineRule="auto"/>
        <w:ind w:left="426" w:right="-60" w:hanging="568"/>
        <w:jc w:val="both"/>
        <w:rPr>
          <w:b/>
          <w:sz w:val="22"/>
          <w:szCs w:val="22"/>
        </w:rPr>
      </w:pPr>
      <w:r w:rsidRPr="002F6C86">
        <w:rPr>
          <w:bCs/>
          <w:sz w:val="22"/>
          <w:szCs w:val="22"/>
        </w:rPr>
        <w:t>Phi Commerce and/or the Relevant Authority shall have a right to review or inspect or appoint an independent auditor, to perform such review or inspect the Merchant’s books, records and other relevant documents with reasonable notice to the Merchant.</w:t>
      </w:r>
    </w:p>
    <w:p w14:paraId="3606DD13" w14:textId="1ADFD998" w:rsidR="00E03D7C" w:rsidRPr="00387808" w:rsidRDefault="00E03D7C" w:rsidP="00373119">
      <w:pPr>
        <w:pStyle w:val="ListParagraph"/>
        <w:numPr>
          <w:ilvl w:val="1"/>
          <w:numId w:val="2"/>
        </w:numPr>
        <w:autoSpaceDE w:val="0"/>
        <w:autoSpaceDN w:val="0"/>
        <w:adjustRightInd w:val="0"/>
        <w:spacing w:line="276" w:lineRule="auto"/>
        <w:ind w:left="426" w:hanging="568"/>
        <w:contextualSpacing/>
        <w:jc w:val="both"/>
        <w:rPr>
          <w:sz w:val="22"/>
          <w:szCs w:val="22"/>
        </w:rPr>
      </w:pPr>
      <w:r>
        <w:rPr>
          <w:sz w:val="22"/>
          <w:szCs w:val="22"/>
        </w:rPr>
        <w:lastRenderedPageBreak/>
        <w:t xml:space="preserve">Further, the Merchant shall allow Phi Commerce </w:t>
      </w:r>
      <w:r w:rsidR="00CB4C49">
        <w:rPr>
          <w:sz w:val="22"/>
          <w:szCs w:val="22"/>
        </w:rPr>
        <w:t xml:space="preserve">or its authorized representatives </w:t>
      </w:r>
      <w:r>
        <w:rPr>
          <w:sz w:val="22"/>
          <w:szCs w:val="22"/>
        </w:rPr>
        <w:t>to conduct a</w:t>
      </w:r>
      <w:r w:rsidRPr="008F1BCF">
        <w:rPr>
          <w:sz w:val="22"/>
          <w:szCs w:val="22"/>
        </w:rPr>
        <w:t xml:space="preserve"> security audit </w:t>
      </w:r>
      <w:r>
        <w:rPr>
          <w:sz w:val="22"/>
          <w:szCs w:val="22"/>
        </w:rPr>
        <w:t xml:space="preserve">with respect to Merchant’s </w:t>
      </w:r>
      <w:r w:rsidRPr="008F1BCF">
        <w:rPr>
          <w:sz w:val="22"/>
          <w:szCs w:val="22"/>
        </w:rPr>
        <w:t xml:space="preserve">compliance with Applicable Laws, as and when </w:t>
      </w:r>
      <w:r>
        <w:rPr>
          <w:sz w:val="22"/>
          <w:szCs w:val="22"/>
        </w:rPr>
        <w:t>deemed fit</w:t>
      </w:r>
      <w:r w:rsidRPr="008F1BCF">
        <w:rPr>
          <w:sz w:val="22"/>
          <w:szCs w:val="22"/>
        </w:rPr>
        <w:t xml:space="preserve"> by Phi Commerce. </w:t>
      </w:r>
    </w:p>
    <w:p w14:paraId="1E0B4303" w14:textId="77777777" w:rsidR="008D428A" w:rsidRPr="00387808" w:rsidRDefault="008D428A" w:rsidP="00373119">
      <w:pPr>
        <w:pStyle w:val="ListParagraph"/>
        <w:widowControl w:val="0"/>
        <w:numPr>
          <w:ilvl w:val="1"/>
          <w:numId w:val="2"/>
        </w:numPr>
        <w:overflowPunct w:val="0"/>
        <w:autoSpaceDE w:val="0"/>
        <w:autoSpaceDN w:val="0"/>
        <w:adjustRightInd w:val="0"/>
        <w:spacing w:line="276" w:lineRule="auto"/>
        <w:ind w:left="426" w:right="-60" w:hanging="568"/>
        <w:jc w:val="both"/>
        <w:rPr>
          <w:b/>
          <w:sz w:val="22"/>
          <w:szCs w:val="22"/>
        </w:rPr>
      </w:pPr>
      <w:r w:rsidRPr="002F6C86">
        <w:rPr>
          <w:bCs/>
          <w:sz w:val="22"/>
          <w:szCs w:val="22"/>
        </w:rPr>
        <w:t>The Merchant shall cooperate in good faith with Phi Commerce to correct any practices which are found to be deficient as a result of such audit or inspection, within a reasonable time after the receipt of the audit or inspection report or suggestions.</w:t>
      </w:r>
    </w:p>
    <w:p w14:paraId="4CC350BB" w14:textId="77777777" w:rsidR="00E03D7C" w:rsidRPr="002F6C86" w:rsidRDefault="00E03D7C" w:rsidP="00EF6F73">
      <w:pPr>
        <w:pStyle w:val="ListParagraph"/>
        <w:widowControl w:val="0"/>
        <w:overflowPunct w:val="0"/>
        <w:autoSpaceDE w:val="0"/>
        <w:autoSpaceDN w:val="0"/>
        <w:adjustRightInd w:val="0"/>
        <w:spacing w:line="276" w:lineRule="auto"/>
        <w:ind w:left="426" w:right="-60"/>
        <w:jc w:val="both"/>
        <w:rPr>
          <w:b/>
          <w:sz w:val="22"/>
          <w:szCs w:val="22"/>
        </w:rPr>
      </w:pPr>
    </w:p>
    <w:p w14:paraId="30484191" w14:textId="77777777" w:rsidR="008871A3" w:rsidRDefault="008871A3"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74" w:name="_Toc497474977"/>
      <w:bookmarkStart w:id="75" w:name="_Toc210662073"/>
      <w:r w:rsidRPr="00246631">
        <w:rPr>
          <w:rFonts w:ascii="Times New Roman" w:hAnsi="Times New Roman" w:cs="Times New Roman"/>
          <w:b/>
          <w:color w:val="auto"/>
          <w:sz w:val="22"/>
          <w:szCs w:val="22"/>
        </w:rPr>
        <w:t>EVENTS OF DEFAULT</w:t>
      </w:r>
      <w:bookmarkEnd w:id="74"/>
      <w:bookmarkEnd w:id="75"/>
    </w:p>
    <w:p w14:paraId="5F082560" w14:textId="77777777" w:rsidR="008871A3" w:rsidRPr="00407B9E" w:rsidRDefault="008871A3" w:rsidP="00EF6F73">
      <w:pPr>
        <w:spacing w:line="276" w:lineRule="auto"/>
        <w:jc w:val="both"/>
      </w:pPr>
    </w:p>
    <w:p w14:paraId="568EBB93" w14:textId="77777777" w:rsidR="008871A3" w:rsidRPr="001778F8" w:rsidRDefault="008871A3" w:rsidP="00373119">
      <w:pPr>
        <w:numPr>
          <w:ilvl w:val="1"/>
          <w:numId w:val="2"/>
        </w:numPr>
        <w:tabs>
          <w:tab w:val="left" w:pos="900"/>
        </w:tabs>
        <w:spacing w:line="276" w:lineRule="auto"/>
        <w:ind w:left="426" w:right="-60" w:hanging="568"/>
        <w:jc w:val="both"/>
        <w:rPr>
          <w:sz w:val="22"/>
          <w:szCs w:val="22"/>
        </w:rPr>
      </w:pPr>
      <w:r w:rsidRPr="001778F8">
        <w:rPr>
          <w:sz w:val="22"/>
          <w:szCs w:val="22"/>
        </w:rPr>
        <w:t>Each of the following shall constitute an “</w:t>
      </w:r>
      <w:r w:rsidRPr="001778F8">
        <w:rPr>
          <w:b/>
          <w:bCs/>
          <w:sz w:val="22"/>
          <w:szCs w:val="22"/>
        </w:rPr>
        <w:t>Event of Default</w:t>
      </w:r>
      <w:r w:rsidRPr="001778F8">
        <w:rPr>
          <w:sz w:val="22"/>
          <w:szCs w:val="22"/>
        </w:rPr>
        <w:t>” by the Merchant:</w:t>
      </w:r>
    </w:p>
    <w:p w14:paraId="3CBEDF3A" w14:textId="7D8B7E3E" w:rsidR="008871A3" w:rsidRPr="00241CCB" w:rsidRDefault="008871A3" w:rsidP="00241CCB">
      <w:pPr>
        <w:pStyle w:val="ListParagraph"/>
        <w:numPr>
          <w:ilvl w:val="2"/>
          <w:numId w:val="28"/>
        </w:numPr>
        <w:spacing w:line="276" w:lineRule="auto"/>
        <w:ind w:left="851"/>
        <w:contextualSpacing/>
        <w:jc w:val="both"/>
        <w:rPr>
          <w:color w:val="000000" w:themeColor="text1"/>
          <w:sz w:val="22"/>
          <w:szCs w:val="22"/>
          <w:lang w:val="en-GB" w:eastAsia="en-IN"/>
        </w:rPr>
      </w:pPr>
      <w:r w:rsidRPr="00241CCB">
        <w:rPr>
          <w:color w:val="000000" w:themeColor="text1"/>
          <w:sz w:val="22"/>
          <w:szCs w:val="22"/>
          <w:lang w:val="en-GB" w:eastAsia="en-IN"/>
        </w:rPr>
        <w:t xml:space="preserve">breach of the Representation &amp; Warranties and obligations under this Agreement; </w:t>
      </w:r>
    </w:p>
    <w:p w14:paraId="01869256" w14:textId="4732AEC7" w:rsidR="008871A3" w:rsidRPr="00FA3889" w:rsidRDefault="008871A3" w:rsidP="00241CCB">
      <w:pPr>
        <w:pStyle w:val="ListParagraph"/>
        <w:numPr>
          <w:ilvl w:val="2"/>
          <w:numId w:val="28"/>
        </w:numPr>
        <w:spacing w:line="276" w:lineRule="auto"/>
        <w:ind w:left="851"/>
        <w:contextualSpacing/>
        <w:jc w:val="both"/>
        <w:rPr>
          <w:color w:val="000000" w:themeColor="text1"/>
          <w:sz w:val="22"/>
          <w:szCs w:val="22"/>
          <w:lang w:val="en-GB" w:eastAsia="en-IN"/>
        </w:rPr>
      </w:pPr>
      <w:r w:rsidRPr="00FA3889">
        <w:rPr>
          <w:color w:val="000000" w:themeColor="text1"/>
          <w:sz w:val="22"/>
          <w:szCs w:val="22"/>
          <w:lang w:val="en-GB" w:eastAsia="en-IN"/>
        </w:rPr>
        <w:t xml:space="preserve">breach of Clause </w:t>
      </w:r>
      <w:r w:rsidR="00C014A5">
        <w:rPr>
          <w:color w:val="000000" w:themeColor="text1"/>
          <w:sz w:val="22"/>
          <w:szCs w:val="22"/>
          <w:lang w:val="en-GB" w:eastAsia="en-IN"/>
        </w:rPr>
        <w:t>7</w:t>
      </w:r>
      <w:r w:rsidRPr="00FA3889">
        <w:rPr>
          <w:color w:val="000000" w:themeColor="text1"/>
          <w:sz w:val="22"/>
          <w:szCs w:val="22"/>
          <w:lang w:val="en-GB" w:eastAsia="en-IN"/>
        </w:rPr>
        <w:t xml:space="preserve"> (Consent), Clause 1</w:t>
      </w:r>
      <w:r w:rsidR="00C37056">
        <w:rPr>
          <w:color w:val="000000" w:themeColor="text1"/>
          <w:sz w:val="22"/>
          <w:szCs w:val="22"/>
          <w:lang w:val="en-GB" w:eastAsia="en-IN"/>
        </w:rPr>
        <w:t>2</w:t>
      </w:r>
      <w:r w:rsidRPr="00FA3889">
        <w:rPr>
          <w:color w:val="000000" w:themeColor="text1"/>
          <w:sz w:val="22"/>
          <w:szCs w:val="22"/>
          <w:lang w:val="en-GB" w:eastAsia="en-IN"/>
        </w:rPr>
        <w:t xml:space="preserve"> (Confidentiality), Clause 1</w:t>
      </w:r>
      <w:r w:rsidR="00C37056">
        <w:rPr>
          <w:color w:val="000000" w:themeColor="text1"/>
          <w:sz w:val="22"/>
          <w:szCs w:val="22"/>
          <w:lang w:val="en-GB" w:eastAsia="en-IN"/>
        </w:rPr>
        <w:t>3</w:t>
      </w:r>
      <w:r w:rsidRPr="00FA3889">
        <w:rPr>
          <w:color w:val="000000" w:themeColor="text1"/>
          <w:sz w:val="22"/>
          <w:szCs w:val="22"/>
          <w:lang w:val="en-GB" w:eastAsia="en-IN"/>
        </w:rPr>
        <w:t xml:space="preserve"> (Security Incident Reporting), Clause 1</w:t>
      </w:r>
      <w:r w:rsidR="00C37056">
        <w:rPr>
          <w:color w:val="000000" w:themeColor="text1"/>
          <w:sz w:val="22"/>
          <w:szCs w:val="22"/>
          <w:lang w:val="en-GB" w:eastAsia="en-IN"/>
        </w:rPr>
        <w:t>4</w:t>
      </w:r>
      <w:r w:rsidRPr="00FA3889">
        <w:rPr>
          <w:color w:val="000000" w:themeColor="text1"/>
          <w:sz w:val="22"/>
          <w:szCs w:val="22"/>
          <w:lang w:val="en-GB" w:eastAsia="en-IN"/>
        </w:rPr>
        <w:t xml:space="preserve"> (Data and Security) and Clause 1</w:t>
      </w:r>
      <w:r w:rsidR="00C37056">
        <w:rPr>
          <w:color w:val="000000" w:themeColor="text1"/>
          <w:sz w:val="22"/>
          <w:szCs w:val="22"/>
          <w:lang w:val="en-GB" w:eastAsia="en-IN"/>
        </w:rPr>
        <w:t>9</w:t>
      </w:r>
      <w:r w:rsidRPr="00FA3889">
        <w:rPr>
          <w:color w:val="000000" w:themeColor="text1"/>
          <w:sz w:val="22"/>
          <w:szCs w:val="22"/>
          <w:lang w:val="en-GB" w:eastAsia="en-IN"/>
        </w:rPr>
        <w:t xml:space="preserve"> (Audit); </w:t>
      </w:r>
    </w:p>
    <w:p w14:paraId="22A88DB0" w14:textId="77777777" w:rsidR="008871A3" w:rsidRPr="001778F8" w:rsidRDefault="008871A3" w:rsidP="00241CCB">
      <w:pPr>
        <w:pStyle w:val="ListParagraph"/>
        <w:numPr>
          <w:ilvl w:val="2"/>
          <w:numId w:val="28"/>
        </w:numPr>
        <w:spacing w:line="276" w:lineRule="auto"/>
        <w:ind w:left="851"/>
        <w:contextualSpacing/>
        <w:jc w:val="both"/>
        <w:rPr>
          <w:color w:val="000000" w:themeColor="text1"/>
          <w:sz w:val="22"/>
          <w:szCs w:val="22"/>
          <w:lang w:val="en-GB" w:eastAsia="en-IN"/>
        </w:rPr>
      </w:pPr>
      <w:r w:rsidRPr="003C5324">
        <w:rPr>
          <w:color w:val="000000" w:themeColor="text1"/>
          <w:sz w:val="22"/>
          <w:szCs w:val="22"/>
          <w:lang w:val="en-GB" w:eastAsia="en-IN"/>
        </w:rPr>
        <w:t>violation of Applicable Law;</w:t>
      </w:r>
    </w:p>
    <w:p w14:paraId="3750655E" w14:textId="77777777" w:rsidR="008871A3" w:rsidRDefault="008871A3" w:rsidP="00241CCB">
      <w:pPr>
        <w:pStyle w:val="ListParagraph"/>
        <w:numPr>
          <w:ilvl w:val="2"/>
          <w:numId w:val="28"/>
        </w:numPr>
        <w:spacing w:line="276" w:lineRule="auto"/>
        <w:ind w:left="851"/>
        <w:contextualSpacing/>
        <w:jc w:val="both"/>
        <w:rPr>
          <w:color w:val="000000" w:themeColor="text1"/>
          <w:sz w:val="22"/>
          <w:szCs w:val="22"/>
          <w:lang w:val="en-GB" w:eastAsia="en-IN"/>
        </w:rPr>
      </w:pPr>
      <w:r>
        <w:rPr>
          <w:color w:val="000000" w:themeColor="text1"/>
          <w:sz w:val="22"/>
          <w:szCs w:val="22"/>
          <w:lang w:val="en-GB" w:eastAsia="en-IN"/>
        </w:rPr>
        <w:t xml:space="preserve">gross negligence, fraud, </w:t>
      </w:r>
      <w:proofErr w:type="spellStart"/>
      <w:r>
        <w:rPr>
          <w:color w:val="000000" w:themeColor="text1"/>
          <w:sz w:val="22"/>
          <w:szCs w:val="22"/>
          <w:lang w:val="en-GB" w:eastAsia="en-IN"/>
        </w:rPr>
        <w:t>willful</w:t>
      </w:r>
      <w:proofErr w:type="spellEnd"/>
      <w:r>
        <w:rPr>
          <w:color w:val="000000" w:themeColor="text1"/>
          <w:sz w:val="22"/>
          <w:szCs w:val="22"/>
          <w:lang w:val="en-GB" w:eastAsia="en-IN"/>
        </w:rPr>
        <w:t xml:space="preserve"> misconduct</w:t>
      </w:r>
      <w:r w:rsidRPr="003C5324">
        <w:rPr>
          <w:color w:val="000000" w:themeColor="text1"/>
          <w:sz w:val="22"/>
          <w:szCs w:val="22"/>
          <w:lang w:val="en-GB" w:eastAsia="en-IN"/>
        </w:rPr>
        <w:t>.</w:t>
      </w:r>
    </w:p>
    <w:p w14:paraId="33F31FA6" w14:textId="77777777" w:rsidR="003A59DC" w:rsidRDefault="003A59DC" w:rsidP="00F7679E">
      <w:pPr>
        <w:numPr>
          <w:ilvl w:val="1"/>
          <w:numId w:val="2"/>
        </w:numPr>
        <w:tabs>
          <w:tab w:val="left" w:pos="900"/>
        </w:tabs>
        <w:spacing w:line="276" w:lineRule="auto"/>
        <w:ind w:left="426" w:right="-60" w:hanging="568"/>
        <w:jc w:val="both"/>
        <w:rPr>
          <w:color w:val="000000" w:themeColor="text1"/>
          <w:sz w:val="22"/>
          <w:szCs w:val="22"/>
          <w:lang w:val="en-GB" w:eastAsia="en-IN"/>
        </w:rPr>
      </w:pPr>
      <w:r>
        <w:rPr>
          <w:color w:val="000000" w:themeColor="text1"/>
          <w:sz w:val="22"/>
          <w:szCs w:val="22"/>
          <w:lang w:val="en-GB" w:eastAsia="en-IN"/>
        </w:rPr>
        <w:t>Each of the following shall constitute an “</w:t>
      </w:r>
      <w:r w:rsidRPr="006F611A">
        <w:rPr>
          <w:b/>
          <w:bCs/>
          <w:color w:val="000000" w:themeColor="text1"/>
          <w:sz w:val="22"/>
          <w:szCs w:val="22"/>
          <w:lang w:val="en-GB" w:eastAsia="en-IN"/>
        </w:rPr>
        <w:t>Event of Default</w:t>
      </w:r>
      <w:r>
        <w:rPr>
          <w:color w:val="000000" w:themeColor="text1"/>
          <w:sz w:val="22"/>
          <w:szCs w:val="22"/>
          <w:lang w:val="en-GB" w:eastAsia="en-IN"/>
        </w:rPr>
        <w:t>” by Phi Commerce:</w:t>
      </w:r>
    </w:p>
    <w:p w14:paraId="422896BC" w14:textId="56C07C97" w:rsidR="001C2004" w:rsidRPr="000077AF" w:rsidRDefault="001C2004" w:rsidP="001C2004">
      <w:pPr>
        <w:pStyle w:val="ListParagraph"/>
        <w:numPr>
          <w:ilvl w:val="2"/>
          <w:numId w:val="33"/>
        </w:numPr>
        <w:tabs>
          <w:tab w:val="left" w:pos="900"/>
        </w:tabs>
        <w:spacing w:after="100" w:afterAutospacing="1" w:line="276" w:lineRule="auto"/>
        <w:ind w:left="851" w:right="-60" w:hanging="709"/>
        <w:jc w:val="both"/>
        <w:rPr>
          <w:sz w:val="22"/>
          <w:szCs w:val="22"/>
        </w:rPr>
      </w:pPr>
      <w:r w:rsidRPr="000077AF">
        <w:rPr>
          <w:sz w:val="22"/>
          <w:szCs w:val="22"/>
        </w:rPr>
        <w:t>breach of Representation &amp; Warranties</w:t>
      </w:r>
      <w:r w:rsidR="00536EAA">
        <w:rPr>
          <w:sz w:val="22"/>
          <w:szCs w:val="22"/>
        </w:rPr>
        <w:t xml:space="preserve"> </w:t>
      </w:r>
      <w:r w:rsidRPr="000077AF">
        <w:rPr>
          <w:sz w:val="22"/>
          <w:szCs w:val="22"/>
        </w:rPr>
        <w:t>of this Agreement;</w:t>
      </w:r>
    </w:p>
    <w:p w14:paraId="34AD1EC0" w14:textId="77777777" w:rsidR="001C2004" w:rsidRDefault="001C2004" w:rsidP="001C2004">
      <w:pPr>
        <w:pStyle w:val="ListParagraph"/>
        <w:numPr>
          <w:ilvl w:val="2"/>
          <w:numId w:val="33"/>
        </w:numPr>
        <w:tabs>
          <w:tab w:val="left" w:pos="900"/>
        </w:tabs>
        <w:spacing w:after="100" w:afterAutospacing="1" w:line="276" w:lineRule="auto"/>
        <w:ind w:left="851" w:right="-60" w:hanging="709"/>
        <w:jc w:val="both"/>
        <w:rPr>
          <w:sz w:val="22"/>
          <w:szCs w:val="22"/>
        </w:rPr>
      </w:pPr>
      <w:r w:rsidRPr="000077AF">
        <w:rPr>
          <w:sz w:val="22"/>
          <w:szCs w:val="22"/>
        </w:rPr>
        <w:t>violation of the Applicable Law;</w:t>
      </w:r>
    </w:p>
    <w:p w14:paraId="0A71C207" w14:textId="35633097" w:rsidR="00CB5F5E" w:rsidRPr="001C2004" w:rsidRDefault="001C2004" w:rsidP="001C2004">
      <w:pPr>
        <w:pStyle w:val="ListParagraph"/>
        <w:numPr>
          <w:ilvl w:val="2"/>
          <w:numId w:val="33"/>
        </w:numPr>
        <w:tabs>
          <w:tab w:val="left" w:pos="900"/>
        </w:tabs>
        <w:spacing w:after="100" w:afterAutospacing="1" w:line="276" w:lineRule="auto"/>
        <w:ind w:left="851" w:right="-60" w:hanging="709"/>
        <w:jc w:val="both"/>
        <w:rPr>
          <w:sz w:val="22"/>
          <w:szCs w:val="22"/>
        </w:rPr>
      </w:pPr>
      <w:r w:rsidRPr="001C2004">
        <w:rPr>
          <w:sz w:val="22"/>
          <w:szCs w:val="22"/>
        </w:rPr>
        <w:t>gross negligence, fraud, willful misconduct</w:t>
      </w:r>
      <w:r w:rsidR="00B54635">
        <w:rPr>
          <w:sz w:val="22"/>
          <w:szCs w:val="22"/>
        </w:rPr>
        <w:t>.</w:t>
      </w:r>
    </w:p>
    <w:p w14:paraId="224D909E" w14:textId="33C5BB4A" w:rsidR="008871A3" w:rsidRPr="00CB5F5E" w:rsidRDefault="008871A3" w:rsidP="00CB5F5E">
      <w:pPr>
        <w:numPr>
          <w:ilvl w:val="1"/>
          <w:numId w:val="2"/>
        </w:numPr>
        <w:tabs>
          <w:tab w:val="left" w:pos="900"/>
        </w:tabs>
        <w:spacing w:line="276" w:lineRule="auto"/>
        <w:ind w:left="426" w:right="-60" w:hanging="568"/>
        <w:jc w:val="both"/>
        <w:rPr>
          <w:color w:val="000000" w:themeColor="text1"/>
          <w:sz w:val="22"/>
          <w:szCs w:val="22"/>
          <w:lang w:val="en-GB" w:eastAsia="en-IN"/>
        </w:rPr>
      </w:pPr>
      <w:r w:rsidRPr="001778F8">
        <w:rPr>
          <w:b/>
          <w:bCs/>
          <w:sz w:val="22"/>
          <w:szCs w:val="22"/>
        </w:rPr>
        <w:t>Consequences</w:t>
      </w:r>
      <w:r w:rsidRPr="001778F8">
        <w:rPr>
          <w:sz w:val="22"/>
          <w:szCs w:val="22"/>
        </w:rPr>
        <w:t xml:space="preserve">. If an Event of Default occurs and remains uncured for a period of </w:t>
      </w:r>
      <w:r>
        <w:rPr>
          <w:sz w:val="22"/>
          <w:szCs w:val="22"/>
        </w:rPr>
        <w:t>45</w:t>
      </w:r>
      <w:r w:rsidRPr="001778F8">
        <w:rPr>
          <w:sz w:val="22"/>
          <w:szCs w:val="22"/>
        </w:rPr>
        <w:t xml:space="preserve"> (</w:t>
      </w:r>
      <w:r>
        <w:rPr>
          <w:sz w:val="22"/>
          <w:szCs w:val="22"/>
        </w:rPr>
        <w:t>forty</w:t>
      </w:r>
      <w:r w:rsidR="001E6B89">
        <w:rPr>
          <w:sz w:val="22"/>
          <w:szCs w:val="22"/>
        </w:rPr>
        <w:t>-</w:t>
      </w:r>
      <w:r>
        <w:rPr>
          <w:sz w:val="22"/>
          <w:szCs w:val="22"/>
        </w:rPr>
        <w:t>five</w:t>
      </w:r>
      <w:r w:rsidRPr="001778F8">
        <w:rPr>
          <w:sz w:val="22"/>
          <w:szCs w:val="22"/>
        </w:rPr>
        <w:t xml:space="preserve">) days from the date of such Event of Default or such other period as may be mutually extended by </w:t>
      </w:r>
      <w:r>
        <w:rPr>
          <w:sz w:val="22"/>
          <w:szCs w:val="22"/>
        </w:rPr>
        <w:t xml:space="preserve">the </w:t>
      </w:r>
      <w:r w:rsidR="00E87DBE">
        <w:rPr>
          <w:sz w:val="22"/>
          <w:szCs w:val="22"/>
        </w:rPr>
        <w:t>Parties</w:t>
      </w:r>
      <w:r>
        <w:rPr>
          <w:sz w:val="22"/>
          <w:szCs w:val="22"/>
        </w:rPr>
        <w:t xml:space="preserve">, </w:t>
      </w:r>
      <w:r w:rsidR="00296C22">
        <w:rPr>
          <w:sz w:val="22"/>
          <w:szCs w:val="22"/>
        </w:rPr>
        <w:t xml:space="preserve">the non-defaulting Party </w:t>
      </w:r>
      <w:r w:rsidRPr="001778F8">
        <w:rPr>
          <w:sz w:val="22"/>
          <w:szCs w:val="22"/>
        </w:rPr>
        <w:t>shall</w:t>
      </w:r>
      <w:r w:rsidR="00E231EA">
        <w:rPr>
          <w:sz w:val="22"/>
          <w:szCs w:val="22"/>
        </w:rPr>
        <w:t>: (a)</w:t>
      </w:r>
      <w:r w:rsidRPr="001778F8">
        <w:rPr>
          <w:sz w:val="22"/>
          <w:szCs w:val="22"/>
        </w:rPr>
        <w:t xml:space="preserve"> have the right to terminate this Agreement upon completion of the cure period</w:t>
      </w:r>
      <w:r w:rsidR="001C129A">
        <w:rPr>
          <w:sz w:val="22"/>
          <w:szCs w:val="22"/>
        </w:rPr>
        <w:t xml:space="preserve">; (b) be indemnified </w:t>
      </w:r>
      <w:r w:rsidR="00E0709C">
        <w:rPr>
          <w:sz w:val="22"/>
          <w:szCs w:val="22"/>
        </w:rPr>
        <w:t xml:space="preserve">and held harmless </w:t>
      </w:r>
      <w:r w:rsidR="00862553">
        <w:rPr>
          <w:sz w:val="22"/>
          <w:szCs w:val="22"/>
        </w:rPr>
        <w:t xml:space="preserve">by the </w:t>
      </w:r>
      <w:r w:rsidR="00AC1DCC">
        <w:rPr>
          <w:sz w:val="22"/>
          <w:szCs w:val="22"/>
        </w:rPr>
        <w:t xml:space="preserve">defaulting Party </w:t>
      </w:r>
      <w:r w:rsidR="001C129A">
        <w:rPr>
          <w:sz w:val="22"/>
          <w:szCs w:val="22"/>
        </w:rPr>
        <w:t>from any loss, expenses, cost</w:t>
      </w:r>
      <w:r w:rsidR="00967EA1">
        <w:rPr>
          <w:sz w:val="22"/>
          <w:szCs w:val="22"/>
        </w:rPr>
        <w:t>,</w:t>
      </w:r>
      <w:r w:rsidR="001C129A">
        <w:rPr>
          <w:sz w:val="22"/>
          <w:szCs w:val="22"/>
        </w:rPr>
        <w:t xml:space="preserve"> including reasonable attorney cost as may be incurred by </w:t>
      </w:r>
      <w:r w:rsidR="00BB721D">
        <w:rPr>
          <w:sz w:val="22"/>
          <w:szCs w:val="22"/>
        </w:rPr>
        <w:t>the non-defaulting Party</w:t>
      </w:r>
      <w:r w:rsidRPr="001778F8">
        <w:rPr>
          <w:sz w:val="22"/>
          <w:szCs w:val="22"/>
        </w:rPr>
        <w:t xml:space="preserve">. </w:t>
      </w:r>
    </w:p>
    <w:p w14:paraId="556FECB0" w14:textId="0A7562FC" w:rsidR="006521DE" w:rsidRPr="008203F6" w:rsidRDefault="008871A3" w:rsidP="008203F6">
      <w:pPr>
        <w:numPr>
          <w:ilvl w:val="1"/>
          <w:numId w:val="2"/>
        </w:numPr>
        <w:tabs>
          <w:tab w:val="left" w:pos="900"/>
        </w:tabs>
        <w:spacing w:line="276" w:lineRule="auto"/>
        <w:ind w:left="426" w:right="-60" w:hanging="568"/>
        <w:jc w:val="both"/>
        <w:rPr>
          <w:sz w:val="22"/>
          <w:szCs w:val="22"/>
        </w:rPr>
      </w:pPr>
      <w:r w:rsidRPr="001778F8">
        <w:rPr>
          <w:sz w:val="22"/>
          <w:szCs w:val="22"/>
        </w:rPr>
        <w:t xml:space="preserve">Notwithstanding anything contained herein, </w:t>
      </w:r>
      <w:r w:rsidR="00DD3F94">
        <w:rPr>
          <w:sz w:val="22"/>
          <w:szCs w:val="22"/>
        </w:rPr>
        <w:t xml:space="preserve">for the purpose of </w:t>
      </w:r>
      <w:r>
        <w:rPr>
          <w:sz w:val="22"/>
          <w:szCs w:val="22"/>
        </w:rPr>
        <w:t>the Merchant</w:t>
      </w:r>
      <w:r w:rsidR="00DD3F94">
        <w:rPr>
          <w:sz w:val="22"/>
          <w:szCs w:val="22"/>
        </w:rPr>
        <w:t>’s Events of Default</w:t>
      </w:r>
      <w:r w:rsidRPr="001778F8">
        <w:rPr>
          <w:sz w:val="22"/>
          <w:szCs w:val="22"/>
        </w:rPr>
        <w:t xml:space="preserve">, </w:t>
      </w:r>
      <w:r>
        <w:rPr>
          <w:sz w:val="22"/>
          <w:szCs w:val="22"/>
        </w:rPr>
        <w:t>Phi Commerce</w:t>
      </w:r>
      <w:r w:rsidRPr="001778F8">
        <w:rPr>
          <w:sz w:val="22"/>
          <w:szCs w:val="22"/>
        </w:rPr>
        <w:t xml:space="preserve"> shall be entitled to seek specific performance and such other rights and remedies as are available to </w:t>
      </w:r>
      <w:r>
        <w:rPr>
          <w:sz w:val="22"/>
          <w:szCs w:val="22"/>
        </w:rPr>
        <w:t>it</w:t>
      </w:r>
      <w:r w:rsidRPr="001778F8">
        <w:rPr>
          <w:sz w:val="22"/>
          <w:szCs w:val="22"/>
        </w:rPr>
        <w:t xml:space="preserve"> under Applicable Law.</w:t>
      </w:r>
    </w:p>
    <w:p w14:paraId="0D0FBA49" w14:textId="77777777" w:rsidR="00191AD4" w:rsidRPr="002F6C86" w:rsidRDefault="00191AD4" w:rsidP="00EF6F73">
      <w:pPr>
        <w:pStyle w:val="ListParagraph"/>
        <w:spacing w:line="276" w:lineRule="auto"/>
        <w:jc w:val="both"/>
        <w:rPr>
          <w:b/>
          <w:sz w:val="22"/>
          <w:szCs w:val="22"/>
        </w:rPr>
      </w:pPr>
    </w:p>
    <w:p w14:paraId="3640A543" w14:textId="77777777" w:rsidR="006521DE" w:rsidRPr="00246631" w:rsidRDefault="006521DE"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76" w:name="_Toc130890320"/>
      <w:bookmarkStart w:id="77" w:name="_Toc210662074"/>
      <w:r w:rsidRPr="00246631">
        <w:rPr>
          <w:rFonts w:ascii="Times New Roman" w:hAnsi="Times New Roman" w:cs="Times New Roman"/>
          <w:b/>
          <w:color w:val="auto"/>
          <w:sz w:val="22"/>
          <w:szCs w:val="22"/>
        </w:rPr>
        <w:t>TERM &amp; TERMINATION</w:t>
      </w:r>
      <w:bookmarkEnd w:id="76"/>
      <w:bookmarkEnd w:id="77"/>
    </w:p>
    <w:p w14:paraId="6910DB78" w14:textId="77777777" w:rsidR="006521DE" w:rsidRPr="002F6C86" w:rsidRDefault="006521DE" w:rsidP="00EF6F73">
      <w:pPr>
        <w:widowControl w:val="0"/>
        <w:autoSpaceDE w:val="0"/>
        <w:autoSpaceDN w:val="0"/>
        <w:adjustRightInd w:val="0"/>
        <w:spacing w:line="276" w:lineRule="auto"/>
        <w:ind w:right="-60"/>
        <w:jc w:val="both"/>
        <w:rPr>
          <w:bCs/>
          <w:sz w:val="22"/>
          <w:szCs w:val="22"/>
        </w:rPr>
      </w:pPr>
    </w:p>
    <w:p w14:paraId="63DBA2CE" w14:textId="0504D0E2" w:rsidR="006521DE" w:rsidRPr="00021A05" w:rsidRDefault="006521DE" w:rsidP="00685C3A">
      <w:pPr>
        <w:pStyle w:val="ListParagraph"/>
        <w:widowControl w:val="0"/>
        <w:numPr>
          <w:ilvl w:val="1"/>
          <w:numId w:val="2"/>
        </w:numPr>
        <w:overflowPunct w:val="0"/>
        <w:autoSpaceDE w:val="0"/>
        <w:autoSpaceDN w:val="0"/>
        <w:adjustRightInd w:val="0"/>
        <w:spacing w:line="276" w:lineRule="auto"/>
        <w:ind w:left="426" w:right="-60" w:hanging="509"/>
        <w:jc w:val="both"/>
        <w:rPr>
          <w:sz w:val="22"/>
          <w:szCs w:val="22"/>
        </w:rPr>
      </w:pPr>
      <w:r w:rsidRPr="001778F8">
        <w:rPr>
          <w:b/>
          <w:sz w:val="22"/>
          <w:szCs w:val="22"/>
        </w:rPr>
        <w:t>Term</w:t>
      </w:r>
      <w:r w:rsidRPr="002F6C86">
        <w:rPr>
          <w:bCs/>
          <w:sz w:val="22"/>
          <w:szCs w:val="22"/>
        </w:rPr>
        <w:t xml:space="preserve">: This Agreement shall come into effect on the </w:t>
      </w:r>
      <w:r w:rsidR="00E7316F">
        <w:rPr>
          <w:bCs/>
          <w:sz w:val="22"/>
          <w:szCs w:val="22"/>
        </w:rPr>
        <w:t>Execution</w:t>
      </w:r>
      <w:r w:rsidR="00E7316F" w:rsidRPr="002F6C86">
        <w:rPr>
          <w:bCs/>
          <w:sz w:val="22"/>
          <w:szCs w:val="22"/>
        </w:rPr>
        <w:t xml:space="preserve"> </w:t>
      </w:r>
      <w:r w:rsidRPr="002F6C86">
        <w:rPr>
          <w:bCs/>
          <w:sz w:val="22"/>
          <w:szCs w:val="22"/>
        </w:rPr>
        <w:t xml:space="preserve">Date and shall remain in full force for an initial term of 3 (three) years and thereafter automatically renew for a period of 1 (One) year each unless terminated in the manner as provided hereunder. </w:t>
      </w:r>
    </w:p>
    <w:p w14:paraId="7C01A687" w14:textId="24CE1631" w:rsidR="006521DE" w:rsidRPr="002F6C86" w:rsidRDefault="006521DE" w:rsidP="00685C3A">
      <w:pPr>
        <w:pStyle w:val="ListParagraph"/>
        <w:widowControl w:val="0"/>
        <w:numPr>
          <w:ilvl w:val="1"/>
          <w:numId w:val="2"/>
        </w:numPr>
        <w:overflowPunct w:val="0"/>
        <w:autoSpaceDE w:val="0"/>
        <w:autoSpaceDN w:val="0"/>
        <w:adjustRightInd w:val="0"/>
        <w:spacing w:line="276" w:lineRule="auto"/>
        <w:ind w:left="426" w:right="-60" w:hanging="509"/>
        <w:jc w:val="both"/>
        <w:rPr>
          <w:bCs/>
          <w:sz w:val="22"/>
          <w:szCs w:val="22"/>
        </w:rPr>
      </w:pPr>
      <w:r w:rsidRPr="002F6C86">
        <w:rPr>
          <w:b/>
          <w:sz w:val="22"/>
          <w:szCs w:val="22"/>
        </w:rPr>
        <w:t>Termination for convenience:</w:t>
      </w:r>
      <w:r w:rsidRPr="002F6C86">
        <w:rPr>
          <w:bCs/>
          <w:sz w:val="22"/>
          <w:szCs w:val="22"/>
        </w:rPr>
        <w:t xml:space="preserve"> Either Party may terminate this Agreement by providing to the other Party a written notice of</w:t>
      </w:r>
      <w:r w:rsidR="00A3590D">
        <w:rPr>
          <w:bCs/>
          <w:sz w:val="22"/>
          <w:szCs w:val="22"/>
        </w:rPr>
        <w:t xml:space="preserve"> </w:t>
      </w:r>
      <w:r w:rsidRPr="002F6C86">
        <w:rPr>
          <w:bCs/>
          <w:sz w:val="22"/>
          <w:szCs w:val="22"/>
        </w:rPr>
        <w:t>30 (thirty) days in advance.</w:t>
      </w:r>
    </w:p>
    <w:p w14:paraId="36B16B5C" w14:textId="250788A0" w:rsidR="00B46BAC" w:rsidRPr="002F6C86" w:rsidRDefault="00B46BAC" w:rsidP="00685C3A">
      <w:pPr>
        <w:pStyle w:val="ListParagraph"/>
        <w:widowControl w:val="0"/>
        <w:numPr>
          <w:ilvl w:val="1"/>
          <w:numId w:val="2"/>
        </w:numPr>
        <w:overflowPunct w:val="0"/>
        <w:autoSpaceDE w:val="0"/>
        <w:autoSpaceDN w:val="0"/>
        <w:adjustRightInd w:val="0"/>
        <w:spacing w:line="276" w:lineRule="auto"/>
        <w:ind w:left="426" w:right="-60" w:hanging="509"/>
        <w:jc w:val="both"/>
        <w:rPr>
          <w:b/>
          <w:sz w:val="22"/>
          <w:szCs w:val="22"/>
        </w:rPr>
      </w:pPr>
      <w:r w:rsidRPr="002F6C86">
        <w:rPr>
          <w:b/>
          <w:sz w:val="22"/>
          <w:szCs w:val="22"/>
        </w:rPr>
        <w:t xml:space="preserve">Termination of particular </w:t>
      </w:r>
      <w:r w:rsidR="00806965" w:rsidRPr="002F6C86">
        <w:rPr>
          <w:b/>
          <w:sz w:val="22"/>
          <w:szCs w:val="22"/>
        </w:rPr>
        <w:t xml:space="preserve">mode of </w:t>
      </w:r>
      <w:r w:rsidRPr="002F6C86">
        <w:rPr>
          <w:b/>
          <w:sz w:val="22"/>
          <w:szCs w:val="22"/>
        </w:rPr>
        <w:t xml:space="preserve">payment: </w:t>
      </w:r>
      <w:r w:rsidR="006B30B3" w:rsidRPr="002F6C86">
        <w:rPr>
          <w:bCs/>
          <w:sz w:val="22"/>
          <w:szCs w:val="22"/>
        </w:rPr>
        <w:t xml:space="preserve">The </w:t>
      </w:r>
      <w:r w:rsidR="000048CA" w:rsidRPr="002F6C86">
        <w:rPr>
          <w:bCs/>
          <w:sz w:val="22"/>
          <w:szCs w:val="22"/>
        </w:rPr>
        <w:t xml:space="preserve">Merchant understands that the </w:t>
      </w:r>
      <w:r w:rsidR="00C35F4D" w:rsidRPr="002F6C86">
        <w:rPr>
          <w:bCs/>
          <w:sz w:val="22"/>
          <w:szCs w:val="22"/>
        </w:rPr>
        <w:t>modes of payment provided by Phi Commerce</w:t>
      </w:r>
      <w:r w:rsidR="00AB68CF" w:rsidRPr="002F6C86">
        <w:rPr>
          <w:bCs/>
          <w:sz w:val="22"/>
          <w:szCs w:val="22"/>
        </w:rPr>
        <w:t xml:space="preserve"> </w:t>
      </w:r>
      <w:r w:rsidR="000124E0" w:rsidRPr="002F6C86">
        <w:rPr>
          <w:bCs/>
          <w:sz w:val="22"/>
          <w:szCs w:val="22"/>
        </w:rPr>
        <w:t>are</w:t>
      </w:r>
      <w:r w:rsidR="00AB68CF" w:rsidRPr="002F6C86">
        <w:rPr>
          <w:bCs/>
          <w:sz w:val="22"/>
          <w:szCs w:val="22"/>
        </w:rPr>
        <w:t xml:space="preserve"> dependent on</w:t>
      </w:r>
      <w:r w:rsidR="005F201F" w:rsidRPr="002F6C86">
        <w:rPr>
          <w:bCs/>
          <w:sz w:val="22"/>
          <w:szCs w:val="22"/>
        </w:rPr>
        <w:t xml:space="preserve"> </w:t>
      </w:r>
      <w:r w:rsidR="00807DCE" w:rsidRPr="002F6C86">
        <w:rPr>
          <w:bCs/>
          <w:sz w:val="22"/>
          <w:szCs w:val="22"/>
        </w:rPr>
        <w:t xml:space="preserve">the </w:t>
      </w:r>
      <w:r w:rsidR="002C3B69" w:rsidRPr="002F6C86">
        <w:rPr>
          <w:bCs/>
          <w:sz w:val="22"/>
          <w:szCs w:val="22"/>
        </w:rPr>
        <w:t xml:space="preserve">services provided by </w:t>
      </w:r>
      <w:r w:rsidR="00C71B5A" w:rsidRPr="002F6C86">
        <w:rPr>
          <w:bCs/>
          <w:sz w:val="22"/>
          <w:szCs w:val="22"/>
        </w:rPr>
        <w:t xml:space="preserve">the Acquiring Bank, which arrangement may be </w:t>
      </w:r>
      <w:r w:rsidR="00552B39" w:rsidRPr="002F6C86">
        <w:rPr>
          <w:bCs/>
          <w:sz w:val="22"/>
          <w:szCs w:val="22"/>
        </w:rPr>
        <w:t>withdrawn at</w:t>
      </w:r>
      <w:r w:rsidR="00C71B5A" w:rsidRPr="002F6C86">
        <w:rPr>
          <w:bCs/>
          <w:sz w:val="22"/>
          <w:szCs w:val="22"/>
        </w:rPr>
        <w:t xml:space="preserve"> </w:t>
      </w:r>
      <w:r w:rsidR="00552B39" w:rsidRPr="002F6C86">
        <w:rPr>
          <w:bCs/>
          <w:sz w:val="22"/>
          <w:szCs w:val="22"/>
        </w:rPr>
        <w:t>any time</w:t>
      </w:r>
      <w:r w:rsidR="00C71B5A" w:rsidRPr="002F6C86">
        <w:rPr>
          <w:bCs/>
          <w:sz w:val="22"/>
          <w:szCs w:val="22"/>
        </w:rPr>
        <w:t xml:space="preserve">. </w:t>
      </w:r>
      <w:r w:rsidR="00826B47" w:rsidRPr="002F6C86">
        <w:rPr>
          <w:bCs/>
          <w:sz w:val="22"/>
          <w:szCs w:val="22"/>
        </w:rPr>
        <w:t xml:space="preserve">Therefore, </w:t>
      </w:r>
      <w:r w:rsidRPr="002F6C86">
        <w:rPr>
          <w:bCs/>
          <w:sz w:val="22"/>
          <w:szCs w:val="22"/>
        </w:rPr>
        <w:t xml:space="preserve">Phi Commerce may, at any time during the term of this Agreement, </w:t>
      </w:r>
      <w:r w:rsidR="00826B47" w:rsidRPr="002F6C86">
        <w:rPr>
          <w:bCs/>
          <w:sz w:val="22"/>
          <w:szCs w:val="22"/>
        </w:rPr>
        <w:t xml:space="preserve">may </w:t>
      </w:r>
      <w:r w:rsidRPr="002F6C86">
        <w:rPr>
          <w:bCs/>
          <w:sz w:val="22"/>
          <w:szCs w:val="22"/>
        </w:rPr>
        <w:t xml:space="preserve">terminate </w:t>
      </w:r>
      <w:r w:rsidR="00826B47" w:rsidRPr="002F6C86">
        <w:rPr>
          <w:bCs/>
          <w:sz w:val="22"/>
          <w:szCs w:val="22"/>
        </w:rPr>
        <w:t xml:space="preserve">or discontinue </w:t>
      </w:r>
      <w:r w:rsidRPr="002F6C86">
        <w:rPr>
          <w:bCs/>
          <w:sz w:val="22"/>
          <w:szCs w:val="22"/>
        </w:rPr>
        <w:t xml:space="preserve">a particular </w:t>
      </w:r>
      <w:r w:rsidR="000943C1">
        <w:rPr>
          <w:bCs/>
          <w:sz w:val="22"/>
          <w:szCs w:val="22"/>
        </w:rPr>
        <w:t xml:space="preserve">mode of </w:t>
      </w:r>
      <w:r w:rsidRPr="002F6C86">
        <w:rPr>
          <w:bCs/>
          <w:sz w:val="22"/>
          <w:szCs w:val="22"/>
        </w:rPr>
        <w:t>payment listed in Clause 1.</w:t>
      </w:r>
      <w:r w:rsidR="00256B32">
        <w:rPr>
          <w:bCs/>
          <w:sz w:val="22"/>
          <w:szCs w:val="22"/>
        </w:rPr>
        <w:t>1.17</w:t>
      </w:r>
      <w:r w:rsidR="000A0ACB">
        <w:rPr>
          <w:bCs/>
          <w:sz w:val="22"/>
          <w:szCs w:val="22"/>
        </w:rPr>
        <w:t xml:space="preserve"> </w:t>
      </w:r>
      <w:r w:rsidR="009D3534">
        <w:rPr>
          <w:bCs/>
          <w:sz w:val="22"/>
          <w:szCs w:val="22"/>
        </w:rPr>
        <w:t>by sending a written notice to the Merchant</w:t>
      </w:r>
      <w:r w:rsidR="006B30B3" w:rsidRPr="002F6C86">
        <w:rPr>
          <w:sz w:val="22"/>
          <w:szCs w:val="22"/>
        </w:rPr>
        <w:t>.</w:t>
      </w:r>
      <w:r w:rsidRPr="002F6C86">
        <w:rPr>
          <w:sz w:val="22"/>
          <w:szCs w:val="22"/>
        </w:rPr>
        <w:t xml:space="preserve"> </w:t>
      </w:r>
    </w:p>
    <w:p w14:paraId="13723425" w14:textId="5AECF14A" w:rsidR="00DD226D" w:rsidRPr="002F6C86" w:rsidRDefault="00DD226D" w:rsidP="00685C3A">
      <w:pPr>
        <w:pStyle w:val="ListParagraph"/>
        <w:widowControl w:val="0"/>
        <w:numPr>
          <w:ilvl w:val="1"/>
          <w:numId w:val="2"/>
        </w:numPr>
        <w:overflowPunct w:val="0"/>
        <w:autoSpaceDE w:val="0"/>
        <w:autoSpaceDN w:val="0"/>
        <w:adjustRightInd w:val="0"/>
        <w:spacing w:line="276" w:lineRule="auto"/>
        <w:ind w:left="426" w:right="-60" w:hanging="509"/>
        <w:jc w:val="both"/>
        <w:rPr>
          <w:bCs/>
          <w:sz w:val="22"/>
          <w:szCs w:val="22"/>
        </w:rPr>
      </w:pPr>
      <w:r w:rsidRPr="002F6C86">
        <w:rPr>
          <w:bCs/>
          <w:sz w:val="22"/>
          <w:szCs w:val="22"/>
        </w:rPr>
        <w:t>Either Party may, terminate this Agreement with immediate effect, in the event:</w:t>
      </w:r>
    </w:p>
    <w:p w14:paraId="26E2628A" w14:textId="17B7486C" w:rsidR="00DD226D" w:rsidRPr="002F6C86" w:rsidRDefault="00DD226D" w:rsidP="00685C3A">
      <w:pPr>
        <w:pStyle w:val="Heading4"/>
        <w:numPr>
          <w:ilvl w:val="2"/>
          <w:numId w:val="29"/>
        </w:numPr>
        <w:suppressAutoHyphens/>
        <w:spacing w:before="0" w:line="276" w:lineRule="auto"/>
        <w:ind w:left="851" w:right="-60" w:hanging="709"/>
        <w:jc w:val="both"/>
        <w:rPr>
          <w:rFonts w:ascii="Times New Roman" w:eastAsia="Times New Roman" w:hAnsi="Times New Roman" w:cs="Times New Roman"/>
          <w:bCs/>
          <w:i w:val="0"/>
          <w:iCs w:val="0"/>
          <w:color w:val="auto"/>
          <w:sz w:val="22"/>
          <w:szCs w:val="22"/>
        </w:rPr>
      </w:pPr>
      <w:r w:rsidRPr="002F6C86">
        <w:rPr>
          <w:rFonts w:ascii="Times New Roman" w:eastAsia="Times New Roman" w:hAnsi="Times New Roman" w:cs="Times New Roman"/>
          <w:bCs/>
          <w:i w:val="0"/>
          <w:iCs w:val="0"/>
          <w:color w:val="auto"/>
          <w:sz w:val="22"/>
          <w:szCs w:val="22"/>
        </w:rPr>
        <w:t>the Party is winding up (otherwise than for the purposes of a solvent amalgamation or reconstruction) or a court shall make an order to that effect;</w:t>
      </w:r>
    </w:p>
    <w:p w14:paraId="6F90F515" w14:textId="75228BD3" w:rsidR="00FB554C" w:rsidRPr="00F77012" w:rsidRDefault="00DD226D" w:rsidP="00685C3A">
      <w:pPr>
        <w:pStyle w:val="Heading4"/>
        <w:numPr>
          <w:ilvl w:val="2"/>
          <w:numId w:val="29"/>
        </w:numPr>
        <w:suppressAutoHyphens/>
        <w:spacing w:before="0" w:line="276" w:lineRule="auto"/>
        <w:ind w:left="851" w:right="-60" w:hanging="709"/>
        <w:jc w:val="both"/>
        <w:rPr>
          <w:rFonts w:ascii="Times New Roman" w:eastAsia="Times New Roman" w:hAnsi="Times New Roman" w:cs="Times New Roman"/>
          <w:bCs/>
          <w:i w:val="0"/>
          <w:iCs w:val="0"/>
          <w:color w:val="auto"/>
          <w:sz w:val="22"/>
          <w:szCs w:val="22"/>
        </w:rPr>
      </w:pPr>
      <w:r w:rsidRPr="002F6C86">
        <w:rPr>
          <w:rFonts w:ascii="Times New Roman" w:eastAsia="Times New Roman" w:hAnsi="Times New Roman" w:cs="Times New Roman"/>
          <w:bCs/>
          <w:i w:val="0"/>
          <w:iCs w:val="0"/>
          <w:color w:val="auto"/>
          <w:sz w:val="22"/>
          <w:szCs w:val="22"/>
        </w:rPr>
        <w:t>a Party makes an arrangement for the benefit of its creditors or, if the court receiver is appointed as receiver of all/any of any Party</w:t>
      </w:r>
      <w:r w:rsidR="00775AB6">
        <w:rPr>
          <w:rFonts w:ascii="Times New Roman" w:eastAsia="Times New Roman" w:hAnsi="Times New Roman" w:cs="Times New Roman"/>
          <w:bCs/>
          <w:i w:val="0"/>
          <w:iCs w:val="0"/>
          <w:color w:val="auto"/>
          <w:sz w:val="22"/>
          <w:szCs w:val="22"/>
        </w:rPr>
        <w:t>’</w:t>
      </w:r>
      <w:r w:rsidRPr="002F6C86">
        <w:rPr>
          <w:rFonts w:ascii="Times New Roman" w:eastAsia="Times New Roman" w:hAnsi="Times New Roman" w:cs="Times New Roman"/>
          <w:bCs/>
          <w:i w:val="0"/>
          <w:iCs w:val="0"/>
          <w:color w:val="auto"/>
          <w:sz w:val="22"/>
          <w:szCs w:val="22"/>
        </w:rPr>
        <w:t>s properties.</w:t>
      </w:r>
    </w:p>
    <w:p w14:paraId="642EDE66" w14:textId="77777777" w:rsidR="000E023E" w:rsidRPr="002F6C86" w:rsidRDefault="000E023E" w:rsidP="00373119">
      <w:pPr>
        <w:pStyle w:val="ListParagraph"/>
        <w:widowControl w:val="0"/>
        <w:numPr>
          <w:ilvl w:val="1"/>
          <w:numId w:val="2"/>
        </w:numPr>
        <w:overflowPunct w:val="0"/>
        <w:autoSpaceDE w:val="0"/>
        <w:autoSpaceDN w:val="0"/>
        <w:adjustRightInd w:val="0"/>
        <w:spacing w:line="276" w:lineRule="auto"/>
        <w:ind w:left="567" w:right="-60" w:hanging="526"/>
        <w:jc w:val="both"/>
        <w:rPr>
          <w:bCs/>
          <w:sz w:val="22"/>
          <w:szCs w:val="22"/>
        </w:rPr>
      </w:pPr>
      <w:r w:rsidRPr="002F6C86">
        <w:rPr>
          <w:b/>
          <w:sz w:val="22"/>
          <w:szCs w:val="22"/>
        </w:rPr>
        <w:t>Consequences of Termination</w:t>
      </w:r>
      <w:r w:rsidRPr="002F6C86">
        <w:rPr>
          <w:bCs/>
          <w:sz w:val="22"/>
          <w:szCs w:val="22"/>
        </w:rPr>
        <w:t>:</w:t>
      </w:r>
    </w:p>
    <w:p w14:paraId="545B3069" w14:textId="15C40783" w:rsidR="000E023E" w:rsidRPr="005267DB" w:rsidRDefault="000E023E" w:rsidP="005267DB">
      <w:pPr>
        <w:pStyle w:val="ListParagraph"/>
        <w:widowControl w:val="0"/>
        <w:numPr>
          <w:ilvl w:val="2"/>
          <w:numId w:val="30"/>
        </w:numPr>
        <w:overflowPunct w:val="0"/>
        <w:autoSpaceDE w:val="0"/>
        <w:autoSpaceDN w:val="0"/>
        <w:adjustRightInd w:val="0"/>
        <w:spacing w:line="276" w:lineRule="auto"/>
        <w:ind w:left="851" w:right="-60"/>
        <w:jc w:val="both"/>
        <w:rPr>
          <w:rFonts w:eastAsia="Calibri"/>
          <w:sz w:val="22"/>
          <w:szCs w:val="22"/>
          <w:lang w:val="en-IN" w:eastAsia="en-IN"/>
        </w:rPr>
      </w:pPr>
      <w:r w:rsidRPr="005267DB">
        <w:rPr>
          <w:bCs/>
          <w:sz w:val="22"/>
          <w:szCs w:val="22"/>
        </w:rPr>
        <w:lastRenderedPageBreak/>
        <w:t>Upon termination of the Agreement, the Merchant shall pay Phi Commerce all amount</w:t>
      </w:r>
      <w:r w:rsidR="003219D3" w:rsidRPr="005267DB">
        <w:rPr>
          <w:bCs/>
          <w:sz w:val="22"/>
          <w:szCs w:val="22"/>
        </w:rPr>
        <w:t>s</w:t>
      </w:r>
      <w:r w:rsidRPr="005267DB">
        <w:rPr>
          <w:bCs/>
          <w:sz w:val="22"/>
          <w:szCs w:val="22"/>
        </w:rPr>
        <w:t xml:space="preserve"> due under this Agreement including but not limited to dues arising due to disputes, refund, overpaid Settlement Amount, penalties or any other charges as may be applicable to Merchant. </w:t>
      </w:r>
    </w:p>
    <w:p w14:paraId="495D19FD" w14:textId="77777777" w:rsidR="000E023E" w:rsidRPr="002F6C86" w:rsidRDefault="000E023E" w:rsidP="005267DB">
      <w:pPr>
        <w:pStyle w:val="ListParagraph"/>
        <w:widowControl w:val="0"/>
        <w:numPr>
          <w:ilvl w:val="2"/>
          <w:numId w:val="30"/>
        </w:numPr>
        <w:overflowPunct w:val="0"/>
        <w:autoSpaceDE w:val="0"/>
        <w:autoSpaceDN w:val="0"/>
        <w:adjustRightInd w:val="0"/>
        <w:spacing w:line="276" w:lineRule="auto"/>
        <w:ind w:left="851" w:right="-60"/>
        <w:jc w:val="both"/>
        <w:rPr>
          <w:bCs/>
          <w:sz w:val="22"/>
          <w:szCs w:val="22"/>
        </w:rPr>
      </w:pPr>
      <w:r w:rsidRPr="002F6C86">
        <w:rPr>
          <w:bCs/>
          <w:sz w:val="22"/>
          <w:szCs w:val="22"/>
        </w:rPr>
        <w:t xml:space="preserve">All such dues shall be paid by the Merchant within 30 (thirty) days from the date of receipt of relevant debit notes / invoices from Phi Commerce. </w:t>
      </w:r>
    </w:p>
    <w:p w14:paraId="13BAE3B1" w14:textId="77777777" w:rsidR="000E023E" w:rsidRPr="002F6C86" w:rsidRDefault="000E023E" w:rsidP="005267DB">
      <w:pPr>
        <w:pStyle w:val="ListParagraph"/>
        <w:widowControl w:val="0"/>
        <w:numPr>
          <w:ilvl w:val="2"/>
          <w:numId w:val="30"/>
        </w:numPr>
        <w:overflowPunct w:val="0"/>
        <w:autoSpaceDE w:val="0"/>
        <w:autoSpaceDN w:val="0"/>
        <w:adjustRightInd w:val="0"/>
        <w:spacing w:line="276" w:lineRule="auto"/>
        <w:ind w:left="851" w:right="-60"/>
        <w:jc w:val="both"/>
        <w:rPr>
          <w:bCs/>
          <w:sz w:val="22"/>
          <w:szCs w:val="22"/>
        </w:rPr>
      </w:pPr>
      <w:r w:rsidRPr="002F6C86">
        <w:rPr>
          <w:bCs/>
          <w:sz w:val="22"/>
          <w:szCs w:val="22"/>
        </w:rPr>
        <w:t>Similarly, Phi Commerce shall pay the Merchant such Settlement Amounts due to the Merchant under this Agreement.</w:t>
      </w:r>
    </w:p>
    <w:p w14:paraId="1F619748" w14:textId="1F790481" w:rsidR="00BB1843" w:rsidRDefault="000E023E" w:rsidP="00BB1843">
      <w:pPr>
        <w:pStyle w:val="ListParagraph"/>
        <w:widowControl w:val="0"/>
        <w:numPr>
          <w:ilvl w:val="2"/>
          <w:numId w:val="30"/>
        </w:numPr>
        <w:overflowPunct w:val="0"/>
        <w:autoSpaceDE w:val="0"/>
        <w:autoSpaceDN w:val="0"/>
        <w:adjustRightInd w:val="0"/>
        <w:spacing w:line="276" w:lineRule="auto"/>
        <w:ind w:left="851" w:right="-60"/>
        <w:jc w:val="both"/>
        <w:rPr>
          <w:bCs/>
          <w:sz w:val="22"/>
          <w:szCs w:val="22"/>
        </w:rPr>
      </w:pPr>
      <w:r w:rsidRPr="002F6C86">
        <w:rPr>
          <w:bCs/>
          <w:sz w:val="22"/>
          <w:szCs w:val="22"/>
        </w:rPr>
        <w:t>Any rights granted to the Merchant pursuant to this Agreement shall stand terminated.</w:t>
      </w:r>
    </w:p>
    <w:p w14:paraId="00AE84E3" w14:textId="77777777" w:rsidR="00BB1843" w:rsidRPr="00BB1843" w:rsidRDefault="00BB1843" w:rsidP="00BB1843">
      <w:pPr>
        <w:pStyle w:val="ListParagraph"/>
        <w:widowControl w:val="0"/>
        <w:overflowPunct w:val="0"/>
        <w:autoSpaceDE w:val="0"/>
        <w:autoSpaceDN w:val="0"/>
        <w:adjustRightInd w:val="0"/>
        <w:spacing w:line="276" w:lineRule="auto"/>
        <w:ind w:left="851" w:right="-60"/>
        <w:jc w:val="both"/>
        <w:rPr>
          <w:bCs/>
          <w:sz w:val="22"/>
          <w:szCs w:val="22"/>
        </w:rPr>
      </w:pPr>
    </w:p>
    <w:p w14:paraId="29ED28F7" w14:textId="77777777" w:rsidR="006D2E32" w:rsidRPr="002F6C86" w:rsidRDefault="006D2E32" w:rsidP="00EF6F73">
      <w:pPr>
        <w:widowControl w:val="0"/>
        <w:overflowPunct w:val="0"/>
        <w:autoSpaceDE w:val="0"/>
        <w:autoSpaceDN w:val="0"/>
        <w:adjustRightInd w:val="0"/>
        <w:spacing w:line="276" w:lineRule="auto"/>
        <w:ind w:right="-60"/>
        <w:jc w:val="both"/>
        <w:rPr>
          <w:rFonts w:eastAsia="Calibri"/>
          <w:sz w:val="22"/>
          <w:szCs w:val="22"/>
          <w:lang w:val="en-IN" w:eastAsia="en-IN"/>
        </w:rPr>
      </w:pPr>
    </w:p>
    <w:p w14:paraId="614A0A91" w14:textId="0BC5C457" w:rsidR="008C5257" w:rsidRPr="00246631" w:rsidRDefault="00E4076A"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78" w:name="_Toc210662075"/>
      <w:r w:rsidRPr="00246631">
        <w:rPr>
          <w:rFonts w:ascii="Times New Roman" w:hAnsi="Times New Roman" w:cs="Times New Roman"/>
          <w:b/>
          <w:color w:val="auto"/>
          <w:sz w:val="22"/>
          <w:szCs w:val="22"/>
        </w:rPr>
        <w:t>ANTI-BRIBERY</w:t>
      </w:r>
      <w:bookmarkEnd w:id="78"/>
    </w:p>
    <w:p w14:paraId="5DC94124" w14:textId="77777777" w:rsidR="00C15349" w:rsidRPr="001778F8" w:rsidRDefault="00C15349" w:rsidP="00EF6F73">
      <w:pPr>
        <w:spacing w:line="276" w:lineRule="auto"/>
        <w:jc w:val="both"/>
      </w:pPr>
    </w:p>
    <w:p w14:paraId="38671716" w14:textId="77777777" w:rsidR="002E12B9" w:rsidRDefault="008C5257" w:rsidP="00EF6F73">
      <w:pPr>
        <w:widowControl w:val="0"/>
        <w:tabs>
          <w:tab w:val="left" w:pos="2091"/>
          <w:tab w:val="left" w:pos="6154"/>
        </w:tabs>
        <w:autoSpaceDE w:val="0"/>
        <w:autoSpaceDN w:val="0"/>
        <w:spacing w:line="276" w:lineRule="auto"/>
        <w:ind w:left="142" w:right="77"/>
        <w:contextualSpacing/>
        <w:jc w:val="both"/>
        <w:rPr>
          <w:color w:val="000000" w:themeColor="text1"/>
          <w:sz w:val="22"/>
          <w:szCs w:val="22"/>
        </w:rPr>
      </w:pPr>
      <w:r w:rsidRPr="001778F8">
        <w:rPr>
          <w:color w:val="000000" w:themeColor="text1"/>
          <w:sz w:val="22"/>
          <w:szCs w:val="22"/>
        </w:rPr>
        <w:t xml:space="preserve">Neither Party has nor any other person on behalf of either Party has, offered or given anything of value (including any gift. travel, meal, lodging expense, entertainment, service equipment, debt forgiveness, donation, discounted goods or services) to: </w:t>
      </w:r>
    </w:p>
    <w:p w14:paraId="48241451" w14:textId="10A5FBF3" w:rsidR="002E12B9" w:rsidRDefault="008C5257" w:rsidP="00373119">
      <w:pPr>
        <w:pStyle w:val="ListParagraph"/>
        <w:widowControl w:val="0"/>
        <w:numPr>
          <w:ilvl w:val="1"/>
          <w:numId w:val="2"/>
        </w:numPr>
        <w:tabs>
          <w:tab w:val="left" w:pos="2091"/>
          <w:tab w:val="left" w:pos="6154"/>
        </w:tabs>
        <w:autoSpaceDE w:val="0"/>
        <w:autoSpaceDN w:val="0"/>
        <w:spacing w:line="276" w:lineRule="auto"/>
        <w:ind w:left="567" w:right="77" w:hanging="567"/>
        <w:contextualSpacing/>
        <w:jc w:val="both"/>
        <w:rPr>
          <w:color w:val="000000" w:themeColor="text1"/>
          <w:sz w:val="22"/>
          <w:szCs w:val="22"/>
        </w:rPr>
      </w:pPr>
      <w:r w:rsidRPr="00387808">
        <w:rPr>
          <w:color w:val="000000" w:themeColor="text1"/>
          <w:sz w:val="22"/>
          <w:szCs w:val="22"/>
        </w:rPr>
        <w:t>any official, member, employee or customer of a Government, any political party or official thereof, or any candidate for political office;</w:t>
      </w:r>
    </w:p>
    <w:p w14:paraId="0E8E7C07" w14:textId="783FCB98" w:rsidR="002E12B9" w:rsidRDefault="008C5257" w:rsidP="00373119">
      <w:pPr>
        <w:pStyle w:val="ListParagraph"/>
        <w:widowControl w:val="0"/>
        <w:numPr>
          <w:ilvl w:val="1"/>
          <w:numId w:val="2"/>
        </w:numPr>
        <w:tabs>
          <w:tab w:val="left" w:pos="2091"/>
          <w:tab w:val="left" w:pos="6154"/>
        </w:tabs>
        <w:autoSpaceDE w:val="0"/>
        <w:autoSpaceDN w:val="0"/>
        <w:spacing w:line="276" w:lineRule="auto"/>
        <w:ind w:left="567" w:right="77" w:hanging="567"/>
        <w:contextualSpacing/>
        <w:jc w:val="both"/>
        <w:rPr>
          <w:color w:val="000000" w:themeColor="text1"/>
          <w:sz w:val="22"/>
          <w:szCs w:val="22"/>
        </w:rPr>
      </w:pPr>
      <w:r w:rsidRPr="00387808">
        <w:rPr>
          <w:color w:val="000000" w:themeColor="text1"/>
          <w:sz w:val="22"/>
          <w:szCs w:val="22"/>
        </w:rPr>
        <w:t xml:space="preserve">member of the </w:t>
      </w:r>
      <w:r w:rsidR="00D9180F" w:rsidRPr="00387808">
        <w:rPr>
          <w:color w:val="000000" w:themeColor="text1"/>
          <w:sz w:val="22"/>
          <w:szCs w:val="22"/>
        </w:rPr>
        <w:t>G</w:t>
      </w:r>
      <w:r w:rsidRPr="00387808">
        <w:rPr>
          <w:color w:val="000000" w:themeColor="text1"/>
          <w:sz w:val="22"/>
          <w:szCs w:val="22"/>
        </w:rPr>
        <w:t>overnment</w:t>
      </w:r>
      <w:r w:rsidR="002E12B9">
        <w:rPr>
          <w:color w:val="000000" w:themeColor="text1"/>
          <w:sz w:val="22"/>
          <w:szCs w:val="22"/>
        </w:rPr>
        <w:t xml:space="preserve">; </w:t>
      </w:r>
      <w:r w:rsidRPr="00387808">
        <w:rPr>
          <w:color w:val="000000" w:themeColor="text1"/>
          <w:sz w:val="22"/>
          <w:szCs w:val="22"/>
        </w:rPr>
        <w:t>or</w:t>
      </w:r>
    </w:p>
    <w:p w14:paraId="7C3A57A0" w14:textId="77777777" w:rsidR="00A12891" w:rsidRDefault="008C5257" w:rsidP="00373119">
      <w:pPr>
        <w:pStyle w:val="ListParagraph"/>
        <w:widowControl w:val="0"/>
        <w:numPr>
          <w:ilvl w:val="1"/>
          <w:numId w:val="2"/>
        </w:numPr>
        <w:tabs>
          <w:tab w:val="left" w:pos="2091"/>
          <w:tab w:val="left" w:pos="6154"/>
        </w:tabs>
        <w:autoSpaceDE w:val="0"/>
        <w:autoSpaceDN w:val="0"/>
        <w:spacing w:line="276" w:lineRule="auto"/>
        <w:ind w:left="567" w:right="77" w:hanging="567"/>
        <w:contextualSpacing/>
        <w:jc w:val="both"/>
        <w:rPr>
          <w:color w:val="000000" w:themeColor="text1"/>
          <w:sz w:val="22"/>
          <w:szCs w:val="22"/>
        </w:rPr>
      </w:pPr>
      <w:r w:rsidRPr="00387808">
        <w:rPr>
          <w:color w:val="000000" w:themeColor="text1"/>
          <w:sz w:val="22"/>
          <w:szCs w:val="22"/>
        </w:rPr>
        <w:t>any other person, in any such case while knowing or having reason to know that all or a portion of such money or thing of value may be offered, given or promised, directly or indirectly, to any</w:t>
      </w:r>
      <w:r w:rsidR="00586454" w:rsidRPr="00387808">
        <w:rPr>
          <w:color w:val="000000" w:themeColor="text1"/>
          <w:sz w:val="22"/>
          <w:szCs w:val="22"/>
        </w:rPr>
        <w:t xml:space="preserve"> employee Merchant</w:t>
      </w:r>
      <w:r w:rsidRPr="00387808">
        <w:rPr>
          <w:color w:val="000000" w:themeColor="text1"/>
          <w:sz w:val="22"/>
          <w:szCs w:val="22"/>
        </w:rPr>
        <w:t xml:space="preserve">, member of the </w:t>
      </w:r>
      <w:r w:rsidR="00586454" w:rsidRPr="00387808">
        <w:rPr>
          <w:color w:val="000000" w:themeColor="text1"/>
          <w:sz w:val="22"/>
          <w:szCs w:val="22"/>
        </w:rPr>
        <w:t>Go</w:t>
      </w:r>
      <w:r w:rsidRPr="00387808">
        <w:rPr>
          <w:color w:val="000000" w:themeColor="text1"/>
          <w:sz w:val="22"/>
          <w:szCs w:val="22"/>
        </w:rPr>
        <w:t>vernment or candidate for political office for the purpose of the following:</w:t>
      </w:r>
      <w:r w:rsidR="00FB5E0F">
        <w:rPr>
          <w:color w:val="000000" w:themeColor="text1"/>
          <w:sz w:val="22"/>
          <w:szCs w:val="22"/>
        </w:rPr>
        <w:t xml:space="preserve"> (a) </w:t>
      </w:r>
      <w:r w:rsidRPr="00387808">
        <w:rPr>
          <w:color w:val="000000" w:themeColor="text1"/>
          <w:sz w:val="22"/>
          <w:szCs w:val="22"/>
        </w:rPr>
        <w:t>influencing any action or decision of such person</w:t>
      </w:r>
      <w:r w:rsidR="00904B5F" w:rsidRPr="00387808">
        <w:rPr>
          <w:color w:val="000000" w:themeColor="text1"/>
          <w:sz w:val="22"/>
          <w:szCs w:val="22"/>
        </w:rPr>
        <w:t xml:space="preserve">, </w:t>
      </w:r>
      <w:r w:rsidRPr="00387808">
        <w:rPr>
          <w:color w:val="000000" w:themeColor="text1"/>
          <w:sz w:val="22"/>
          <w:szCs w:val="22"/>
        </w:rPr>
        <w:t xml:space="preserve">in </w:t>
      </w:r>
      <w:r w:rsidR="00E74D56" w:rsidRPr="00387808">
        <w:rPr>
          <w:color w:val="000000" w:themeColor="text1"/>
          <w:sz w:val="22"/>
          <w:szCs w:val="22"/>
        </w:rPr>
        <w:t>its</w:t>
      </w:r>
      <w:r w:rsidRPr="00387808">
        <w:rPr>
          <w:color w:val="000000" w:themeColor="text1"/>
          <w:sz w:val="22"/>
          <w:szCs w:val="22"/>
        </w:rPr>
        <w:t xml:space="preserve"> official capacity, including a decision to</w:t>
      </w:r>
      <w:r w:rsidR="00F7051B" w:rsidRPr="00387808">
        <w:rPr>
          <w:color w:val="000000" w:themeColor="text1"/>
          <w:sz w:val="22"/>
          <w:szCs w:val="22"/>
        </w:rPr>
        <w:t xml:space="preserve"> not</w:t>
      </w:r>
      <w:r w:rsidRPr="00387808">
        <w:rPr>
          <w:color w:val="000000" w:themeColor="text1"/>
          <w:sz w:val="22"/>
          <w:szCs w:val="22"/>
        </w:rPr>
        <w:t xml:space="preserve"> perform its official function; (</w:t>
      </w:r>
      <w:r w:rsidR="00CA1D30">
        <w:rPr>
          <w:color w:val="000000" w:themeColor="text1"/>
          <w:sz w:val="22"/>
          <w:szCs w:val="22"/>
        </w:rPr>
        <w:t>b</w:t>
      </w:r>
      <w:r w:rsidRPr="00387808">
        <w:rPr>
          <w:color w:val="000000" w:themeColor="text1"/>
          <w:sz w:val="22"/>
          <w:szCs w:val="22"/>
        </w:rPr>
        <w:t xml:space="preserve">) inducing such person to use its influence with any </w:t>
      </w:r>
      <w:r w:rsidR="00F562CF" w:rsidRPr="00387808">
        <w:rPr>
          <w:color w:val="000000" w:themeColor="text1"/>
          <w:sz w:val="22"/>
          <w:szCs w:val="22"/>
        </w:rPr>
        <w:t>G</w:t>
      </w:r>
      <w:r w:rsidRPr="00387808">
        <w:rPr>
          <w:color w:val="000000" w:themeColor="text1"/>
          <w:sz w:val="22"/>
          <w:szCs w:val="22"/>
        </w:rPr>
        <w:t>overnment or instrumentality thereof to affect or influence any act or decision of such government or instrumentality to assist either Party in obtaining or retaining business for, or with, or directing business to, any person; (</w:t>
      </w:r>
      <w:r w:rsidR="00CA1D30">
        <w:rPr>
          <w:color w:val="000000" w:themeColor="text1"/>
          <w:sz w:val="22"/>
          <w:szCs w:val="22"/>
        </w:rPr>
        <w:t>c</w:t>
      </w:r>
      <w:r w:rsidRPr="00387808">
        <w:rPr>
          <w:color w:val="000000" w:themeColor="text1"/>
          <w:sz w:val="22"/>
          <w:szCs w:val="22"/>
        </w:rPr>
        <w:t>) securing any improper advantage; (</w:t>
      </w:r>
      <w:r w:rsidR="00CA1D30">
        <w:rPr>
          <w:color w:val="000000" w:themeColor="text1"/>
          <w:sz w:val="22"/>
          <w:szCs w:val="22"/>
        </w:rPr>
        <w:t>d</w:t>
      </w:r>
      <w:r w:rsidRPr="00387808">
        <w:rPr>
          <w:color w:val="000000" w:themeColor="text1"/>
          <w:sz w:val="22"/>
          <w:szCs w:val="22"/>
        </w:rPr>
        <w:t>) where such payment is or was contingent upon the award of any contract or permit to either Party or that would otherwise be in violation of any applicable law; or (</w:t>
      </w:r>
      <w:r w:rsidR="00CA1D30">
        <w:rPr>
          <w:color w:val="000000" w:themeColor="text1"/>
          <w:sz w:val="22"/>
          <w:szCs w:val="22"/>
        </w:rPr>
        <w:t>e</w:t>
      </w:r>
      <w:r w:rsidRPr="00387808">
        <w:rPr>
          <w:color w:val="000000" w:themeColor="text1"/>
          <w:sz w:val="22"/>
          <w:szCs w:val="22"/>
        </w:rPr>
        <w:t xml:space="preserve">) where such payment would constitute a bribe, kickback or illegal or improper payment to assist either Party in obtaining or retaining business for, or with , or directing business to, any person. </w:t>
      </w:r>
    </w:p>
    <w:p w14:paraId="502B50C4" w14:textId="4E5C927A" w:rsidR="00B63F49" w:rsidRDefault="008C5257" w:rsidP="00373119">
      <w:pPr>
        <w:pStyle w:val="ListParagraph"/>
        <w:widowControl w:val="0"/>
        <w:numPr>
          <w:ilvl w:val="1"/>
          <w:numId w:val="2"/>
        </w:numPr>
        <w:tabs>
          <w:tab w:val="left" w:pos="2091"/>
          <w:tab w:val="left" w:pos="6154"/>
        </w:tabs>
        <w:autoSpaceDE w:val="0"/>
        <w:autoSpaceDN w:val="0"/>
        <w:spacing w:line="276" w:lineRule="auto"/>
        <w:ind w:left="567" w:right="77" w:hanging="567"/>
        <w:contextualSpacing/>
        <w:jc w:val="both"/>
        <w:rPr>
          <w:color w:val="000000" w:themeColor="text1"/>
          <w:sz w:val="22"/>
          <w:szCs w:val="22"/>
        </w:rPr>
      </w:pPr>
      <w:r w:rsidRPr="00387808">
        <w:rPr>
          <w:color w:val="000000" w:themeColor="text1"/>
          <w:sz w:val="22"/>
          <w:szCs w:val="22"/>
        </w:rPr>
        <w:t>Neither Party is in any manner dependent upon the making or receipt of such payment</w:t>
      </w:r>
      <w:r w:rsidR="00B16DDC" w:rsidRPr="00387808">
        <w:rPr>
          <w:color w:val="000000" w:themeColor="text1"/>
          <w:sz w:val="22"/>
          <w:szCs w:val="22"/>
        </w:rPr>
        <w:t>s</w:t>
      </w:r>
      <w:r w:rsidRPr="00387808">
        <w:rPr>
          <w:color w:val="000000" w:themeColor="text1"/>
          <w:sz w:val="22"/>
          <w:szCs w:val="22"/>
        </w:rPr>
        <w:t>, discounts or other inducements. Neither Party has otherwise taken any action that would cause it to be in violation of any legal requirements in India or in any other country where either Party undertakes its respective business</w:t>
      </w:r>
      <w:r w:rsidR="00643BED">
        <w:rPr>
          <w:color w:val="000000" w:themeColor="text1"/>
          <w:sz w:val="22"/>
          <w:szCs w:val="22"/>
        </w:rPr>
        <w:t xml:space="preserve">, which </w:t>
      </w:r>
      <w:r w:rsidRPr="00387808">
        <w:rPr>
          <w:color w:val="000000" w:themeColor="text1"/>
          <w:sz w:val="22"/>
          <w:szCs w:val="22"/>
        </w:rPr>
        <w:t>restrict</w:t>
      </w:r>
      <w:r w:rsidR="00BC21EF">
        <w:rPr>
          <w:color w:val="000000" w:themeColor="text1"/>
          <w:sz w:val="22"/>
          <w:szCs w:val="22"/>
        </w:rPr>
        <w:t xml:space="preserve">s </w:t>
      </w:r>
      <w:r w:rsidRPr="00387808">
        <w:rPr>
          <w:color w:val="000000" w:themeColor="text1"/>
          <w:sz w:val="22"/>
          <w:szCs w:val="22"/>
        </w:rPr>
        <w:t>corrupt practices or payment of bribes, gifts, hospitality or contingent fee arrangements or any applicable legal requirements of similar effect (the “</w:t>
      </w:r>
      <w:r w:rsidRPr="00A05A5B">
        <w:rPr>
          <w:b/>
          <w:bCs/>
          <w:color w:val="000000" w:themeColor="text1"/>
          <w:sz w:val="22"/>
          <w:szCs w:val="22"/>
        </w:rPr>
        <w:t>Corrupt Practices Law</w:t>
      </w:r>
      <w:r w:rsidRPr="00387808">
        <w:rPr>
          <w:color w:val="000000" w:themeColor="text1"/>
          <w:sz w:val="22"/>
          <w:szCs w:val="22"/>
        </w:rPr>
        <w:t>”). The Parties have no knowledge of any known or suspected breach of such Corrupt Practices Laws</w:t>
      </w:r>
      <w:r w:rsidR="00992D96" w:rsidRPr="00387808">
        <w:rPr>
          <w:color w:val="000000" w:themeColor="text1"/>
          <w:sz w:val="22"/>
          <w:szCs w:val="22"/>
        </w:rPr>
        <w:t>.</w:t>
      </w:r>
    </w:p>
    <w:p w14:paraId="34B9FE1B" w14:textId="77777777" w:rsidR="00A05A5B" w:rsidRPr="00387808" w:rsidRDefault="00A05A5B" w:rsidP="00A05A5B">
      <w:pPr>
        <w:pStyle w:val="ListParagraph"/>
        <w:widowControl w:val="0"/>
        <w:tabs>
          <w:tab w:val="left" w:pos="2091"/>
          <w:tab w:val="left" w:pos="6154"/>
        </w:tabs>
        <w:autoSpaceDE w:val="0"/>
        <w:autoSpaceDN w:val="0"/>
        <w:spacing w:line="276" w:lineRule="auto"/>
        <w:ind w:left="567" w:right="77"/>
        <w:contextualSpacing/>
        <w:jc w:val="both"/>
        <w:rPr>
          <w:color w:val="000000" w:themeColor="text1"/>
          <w:sz w:val="22"/>
          <w:szCs w:val="22"/>
        </w:rPr>
      </w:pPr>
    </w:p>
    <w:p w14:paraId="11812E0C" w14:textId="24EBD059" w:rsidR="006D2E32" w:rsidRPr="00246631" w:rsidRDefault="006D2E32"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79" w:name="_Toc130890321"/>
      <w:bookmarkStart w:id="80" w:name="_Toc210662076"/>
      <w:r w:rsidRPr="00246631">
        <w:rPr>
          <w:rFonts w:ascii="Times New Roman" w:hAnsi="Times New Roman" w:cs="Times New Roman"/>
          <w:b/>
          <w:color w:val="auto"/>
          <w:sz w:val="22"/>
          <w:szCs w:val="22"/>
        </w:rPr>
        <w:t>FORCE MAJEURE</w:t>
      </w:r>
      <w:bookmarkEnd w:id="79"/>
      <w:bookmarkEnd w:id="80"/>
    </w:p>
    <w:p w14:paraId="23D042CD" w14:textId="77777777" w:rsidR="006D2E32" w:rsidRPr="002F6C86" w:rsidRDefault="006D2E32" w:rsidP="00EF6F73">
      <w:pPr>
        <w:widowControl w:val="0"/>
        <w:overflowPunct w:val="0"/>
        <w:autoSpaceDE w:val="0"/>
        <w:autoSpaceDN w:val="0"/>
        <w:adjustRightInd w:val="0"/>
        <w:spacing w:line="276" w:lineRule="auto"/>
        <w:ind w:left="720" w:right="-60"/>
        <w:jc w:val="both"/>
        <w:rPr>
          <w:bCs/>
          <w:sz w:val="22"/>
          <w:szCs w:val="22"/>
        </w:rPr>
      </w:pPr>
    </w:p>
    <w:p w14:paraId="079F6E0B" w14:textId="0AE3FEB1" w:rsidR="006D2E32" w:rsidRPr="002F6C86" w:rsidRDefault="006D2E32" w:rsidP="00373119">
      <w:pPr>
        <w:pStyle w:val="ListParagraph"/>
        <w:numPr>
          <w:ilvl w:val="1"/>
          <w:numId w:val="2"/>
        </w:numPr>
        <w:autoSpaceDE w:val="0"/>
        <w:autoSpaceDN w:val="0"/>
        <w:adjustRightInd w:val="0"/>
        <w:spacing w:line="276" w:lineRule="auto"/>
        <w:ind w:left="426" w:right="-60" w:hanging="567"/>
        <w:jc w:val="both"/>
        <w:outlineLvl w:val="1"/>
        <w:rPr>
          <w:sz w:val="22"/>
          <w:szCs w:val="22"/>
        </w:rPr>
      </w:pPr>
      <w:r w:rsidRPr="002F6C86">
        <w:rPr>
          <w:sz w:val="22"/>
          <w:szCs w:val="22"/>
        </w:rPr>
        <w:t>In the event either Party’s performance under this Agreement is prevented or delayed in  whole or any part due to, circumstances or events beyond their control including but not limited to delays due to floods, fires, accidents, earthquakes, riots, explosions, wars, hostilities, acts of government, custom barriers, plague, epidemic, pandemic, outbreaks of infectious disease or any other public health crisis (including quarantines), or other causes of like character (</w:t>
      </w:r>
      <w:r w:rsidR="007440CE">
        <w:rPr>
          <w:sz w:val="22"/>
          <w:szCs w:val="22"/>
        </w:rPr>
        <w:t>“</w:t>
      </w:r>
      <w:r w:rsidRPr="002F6C86">
        <w:rPr>
          <w:b/>
          <w:bCs/>
          <w:sz w:val="22"/>
          <w:szCs w:val="22"/>
        </w:rPr>
        <w:t>Force Majeure Event</w:t>
      </w:r>
      <w:r w:rsidR="007440CE">
        <w:rPr>
          <w:sz w:val="22"/>
          <w:szCs w:val="22"/>
        </w:rPr>
        <w:t>”</w:t>
      </w:r>
      <w:r w:rsidRPr="002F6C86">
        <w:rPr>
          <w:sz w:val="22"/>
          <w:szCs w:val="22"/>
        </w:rPr>
        <w:t xml:space="preserve">), then to the extent the Parties are prevented or delayed from performing their obligations hereunder by reason thereof despite due diligence and reasonable efforts to do so notwithstanding such causes, </w:t>
      </w:r>
      <w:r w:rsidRPr="002F6C86">
        <w:rPr>
          <w:sz w:val="22"/>
          <w:szCs w:val="22"/>
        </w:rPr>
        <w:lastRenderedPageBreak/>
        <w:t xml:space="preserve">circumstances or events, the Parties shall be excused from performance hereunder for so long as such causes, circumstances or events shall continue to prevent or delay such performance. </w:t>
      </w:r>
    </w:p>
    <w:p w14:paraId="5541ABDC" w14:textId="77777777" w:rsidR="006D2E32" w:rsidRPr="002F6C86" w:rsidRDefault="006D2E32" w:rsidP="00373119">
      <w:pPr>
        <w:pStyle w:val="ListParagraph"/>
        <w:numPr>
          <w:ilvl w:val="1"/>
          <w:numId w:val="2"/>
        </w:numPr>
        <w:autoSpaceDE w:val="0"/>
        <w:autoSpaceDN w:val="0"/>
        <w:adjustRightInd w:val="0"/>
        <w:spacing w:line="276" w:lineRule="auto"/>
        <w:ind w:left="426" w:right="-60" w:hanging="567"/>
        <w:jc w:val="both"/>
        <w:outlineLvl w:val="1"/>
        <w:rPr>
          <w:sz w:val="22"/>
          <w:szCs w:val="22"/>
        </w:rPr>
      </w:pPr>
      <w:r w:rsidRPr="002F6C86">
        <w:rPr>
          <w:sz w:val="22"/>
          <w:szCs w:val="22"/>
        </w:rPr>
        <w:t xml:space="preserve">The occurrence of a Force Majeure Event shall be communicated immediately to the other Party. </w:t>
      </w:r>
    </w:p>
    <w:p w14:paraId="47362AF0" w14:textId="77777777" w:rsidR="006D2E32" w:rsidRDefault="006D2E32" w:rsidP="00373119">
      <w:pPr>
        <w:pStyle w:val="ListParagraph"/>
        <w:numPr>
          <w:ilvl w:val="1"/>
          <w:numId w:val="2"/>
        </w:numPr>
        <w:autoSpaceDE w:val="0"/>
        <w:autoSpaceDN w:val="0"/>
        <w:adjustRightInd w:val="0"/>
        <w:spacing w:line="276" w:lineRule="auto"/>
        <w:ind w:left="426" w:right="-60" w:hanging="567"/>
        <w:jc w:val="both"/>
        <w:outlineLvl w:val="1"/>
        <w:rPr>
          <w:sz w:val="22"/>
          <w:szCs w:val="22"/>
        </w:rPr>
      </w:pPr>
      <w:r w:rsidRPr="002F6C86">
        <w:rPr>
          <w:sz w:val="22"/>
          <w:szCs w:val="22"/>
        </w:rPr>
        <w:t>The Parties may terminate this Agreement in the event the Force Majeure Event continues to be in force for a period of 60 (sixty) days or such other period as may be mutually decided by the Parties.</w:t>
      </w:r>
    </w:p>
    <w:p w14:paraId="03D088F7" w14:textId="77777777" w:rsidR="00A31AE3" w:rsidRPr="002F6C86" w:rsidRDefault="00A31AE3" w:rsidP="00EF6F73">
      <w:pPr>
        <w:pStyle w:val="ListParagraph"/>
        <w:autoSpaceDE w:val="0"/>
        <w:autoSpaceDN w:val="0"/>
        <w:adjustRightInd w:val="0"/>
        <w:spacing w:line="276" w:lineRule="auto"/>
        <w:ind w:left="426" w:right="-60"/>
        <w:jc w:val="both"/>
        <w:outlineLvl w:val="1"/>
        <w:rPr>
          <w:sz w:val="22"/>
          <w:szCs w:val="22"/>
        </w:rPr>
      </w:pPr>
    </w:p>
    <w:p w14:paraId="02213E7B" w14:textId="77777777" w:rsidR="006D3600" w:rsidRPr="00246631" w:rsidRDefault="006D3600"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81" w:name="_Toc130309649"/>
      <w:bookmarkStart w:id="82" w:name="_Toc130890322"/>
      <w:bookmarkStart w:id="83" w:name="_Toc210662077"/>
      <w:r w:rsidRPr="00246631">
        <w:rPr>
          <w:rFonts w:ascii="Times New Roman" w:hAnsi="Times New Roman" w:cs="Times New Roman"/>
          <w:b/>
          <w:color w:val="auto"/>
          <w:sz w:val="22"/>
          <w:szCs w:val="22"/>
        </w:rPr>
        <w:t>GOVERNING LAW</w:t>
      </w:r>
      <w:bookmarkEnd w:id="81"/>
      <w:bookmarkEnd w:id="82"/>
      <w:bookmarkEnd w:id="83"/>
      <w:r w:rsidRPr="00246631">
        <w:rPr>
          <w:rFonts w:ascii="Times New Roman" w:hAnsi="Times New Roman" w:cs="Times New Roman"/>
          <w:b/>
          <w:color w:val="auto"/>
          <w:sz w:val="22"/>
          <w:szCs w:val="22"/>
        </w:rPr>
        <w:t xml:space="preserve"> </w:t>
      </w:r>
    </w:p>
    <w:p w14:paraId="5066955A" w14:textId="77777777" w:rsidR="006D3600" w:rsidRPr="002F6C86" w:rsidRDefault="006D3600" w:rsidP="00EF6F73">
      <w:pPr>
        <w:pStyle w:val="ColorfulList-Accent11"/>
        <w:widowControl w:val="0"/>
        <w:overflowPunct w:val="0"/>
        <w:autoSpaceDE w:val="0"/>
        <w:autoSpaceDN w:val="0"/>
        <w:adjustRightInd w:val="0"/>
        <w:spacing w:line="276" w:lineRule="auto"/>
        <w:ind w:left="142" w:right="-60"/>
        <w:jc w:val="both"/>
        <w:rPr>
          <w:b/>
          <w:bCs/>
          <w:sz w:val="22"/>
          <w:szCs w:val="22"/>
        </w:rPr>
      </w:pPr>
    </w:p>
    <w:p w14:paraId="0A7C7F08" w14:textId="66B9DAF0" w:rsidR="006D3600" w:rsidRDefault="006D3600" w:rsidP="00EF6F73">
      <w:pPr>
        <w:widowControl w:val="0"/>
        <w:overflowPunct w:val="0"/>
        <w:autoSpaceDE w:val="0"/>
        <w:autoSpaceDN w:val="0"/>
        <w:adjustRightInd w:val="0"/>
        <w:spacing w:line="276" w:lineRule="auto"/>
        <w:ind w:left="142" w:right="-60"/>
        <w:jc w:val="both"/>
        <w:rPr>
          <w:bCs/>
          <w:sz w:val="22"/>
          <w:szCs w:val="22"/>
        </w:rPr>
      </w:pPr>
      <w:r w:rsidRPr="002F6C86">
        <w:rPr>
          <w:bCs/>
          <w:sz w:val="22"/>
          <w:szCs w:val="22"/>
        </w:rPr>
        <w:t xml:space="preserve">This Agreement shall be interpreted, construed and enforced in all respects in accordance with the laws of India. Subject to Arbitration, </w:t>
      </w:r>
      <w:r w:rsidR="00A6608D">
        <w:rPr>
          <w:bCs/>
          <w:sz w:val="22"/>
          <w:szCs w:val="22"/>
        </w:rPr>
        <w:t xml:space="preserve">the </w:t>
      </w:r>
      <w:r w:rsidRPr="002F6C86">
        <w:rPr>
          <w:bCs/>
          <w:sz w:val="22"/>
          <w:szCs w:val="22"/>
        </w:rPr>
        <w:t xml:space="preserve">courts of Mumbai, India shall have exclusive jurisdiction in any matter related with this Agreement. </w:t>
      </w:r>
    </w:p>
    <w:p w14:paraId="681D5296" w14:textId="77777777" w:rsidR="00041A07" w:rsidRDefault="00041A07" w:rsidP="00EF6F73">
      <w:pPr>
        <w:widowControl w:val="0"/>
        <w:overflowPunct w:val="0"/>
        <w:autoSpaceDE w:val="0"/>
        <w:autoSpaceDN w:val="0"/>
        <w:adjustRightInd w:val="0"/>
        <w:spacing w:line="276" w:lineRule="auto"/>
        <w:ind w:left="142" w:right="-60"/>
        <w:jc w:val="both"/>
        <w:rPr>
          <w:bCs/>
          <w:sz w:val="22"/>
          <w:szCs w:val="22"/>
        </w:rPr>
      </w:pPr>
    </w:p>
    <w:p w14:paraId="68F961CD" w14:textId="77777777" w:rsidR="006D3600" w:rsidRPr="00246631" w:rsidRDefault="006D3600"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84" w:name="_Toc130309650"/>
      <w:bookmarkStart w:id="85" w:name="_Toc130890323"/>
      <w:bookmarkStart w:id="86" w:name="_Toc210662078"/>
      <w:r w:rsidRPr="00246631">
        <w:rPr>
          <w:rFonts w:ascii="Times New Roman" w:hAnsi="Times New Roman" w:cs="Times New Roman"/>
          <w:b/>
          <w:color w:val="auto"/>
          <w:sz w:val="22"/>
          <w:szCs w:val="22"/>
        </w:rPr>
        <w:t>DISPUTE RESOLUTION</w:t>
      </w:r>
      <w:bookmarkEnd w:id="84"/>
      <w:bookmarkEnd w:id="85"/>
      <w:bookmarkEnd w:id="86"/>
      <w:r w:rsidRPr="00246631">
        <w:rPr>
          <w:rFonts w:ascii="Times New Roman" w:hAnsi="Times New Roman" w:cs="Times New Roman"/>
          <w:b/>
          <w:color w:val="auto"/>
          <w:sz w:val="22"/>
          <w:szCs w:val="22"/>
        </w:rPr>
        <w:t xml:space="preserve"> </w:t>
      </w:r>
    </w:p>
    <w:p w14:paraId="5975EE5C" w14:textId="77777777" w:rsidR="00814824" w:rsidRPr="002F6C86" w:rsidRDefault="00814824" w:rsidP="00EF6F73">
      <w:pPr>
        <w:widowControl w:val="0"/>
        <w:overflowPunct w:val="0"/>
        <w:autoSpaceDE w:val="0"/>
        <w:autoSpaceDN w:val="0"/>
        <w:adjustRightInd w:val="0"/>
        <w:spacing w:line="276" w:lineRule="auto"/>
        <w:ind w:left="720" w:right="-60"/>
        <w:jc w:val="both"/>
        <w:rPr>
          <w:bCs/>
          <w:sz w:val="22"/>
          <w:szCs w:val="22"/>
        </w:rPr>
      </w:pPr>
    </w:p>
    <w:p w14:paraId="5D0253B1" w14:textId="5A35F160" w:rsidR="006D3600" w:rsidRDefault="006D3600" w:rsidP="00EF6F73">
      <w:pPr>
        <w:widowControl w:val="0"/>
        <w:overflowPunct w:val="0"/>
        <w:autoSpaceDE w:val="0"/>
        <w:autoSpaceDN w:val="0"/>
        <w:adjustRightInd w:val="0"/>
        <w:spacing w:line="276" w:lineRule="auto"/>
        <w:ind w:left="142" w:right="-60"/>
        <w:jc w:val="both"/>
        <w:rPr>
          <w:bCs/>
          <w:sz w:val="22"/>
          <w:szCs w:val="22"/>
        </w:rPr>
      </w:pPr>
      <w:r w:rsidRPr="002F6C86">
        <w:rPr>
          <w:bCs/>
          <w:sz w:val="22"/>
          <w:szCs w:val="22"/>
        </w:rPr>
        <w:t xml:space="preserve">All differences, disputes, issues arising out of this Agreement shall be resolved by a sole arbitrator, mutually appointed by the Parties under the provision of the Arbitration and conciliation Act, 1996. </w:t>
      </w:r>
      <w:r w:rsidR="00F5063B" w:rsidRPr="002F6C86">
        <w:rPr>
          <w:bCs/>
          <w:sz w:val="22"/>
          <w:szCs w:val="22"/>
        </w:rPr>
        <w:t>Arbitration</w:t>
      </w:r>
      <w:r w:rsidRPr="002F6C86">
        <w:rPr>
          <w:bCs/>
          <w:sz w:val="22"/>
          <w:szCs w:val="22"/>
        </w:rPr>
        <w:t xml:space="preserve"> shall be conducted in accordance with the Arbitration &amp; Conciliation Act, 1996 and the accompanying rules. The costs of the Arbitration shall be borne equally by both Parties. The decision of the arbitrator shall be final and binding. The arbitration proceedings shall be in English. The venue of the arbitration proceedings shall exclusively be </w:t>
      </w:r>
      <w:r w:rsidR="009C7951" w:rsidRPr="002F6C86">
        <w:rPr>
          <w:bCs/>
          <w:sz w:val="22"/>
          <w:szCs w:val="22"/>
        </w:rPr>
        <w:t>in</w:t>
      </w:r>
      <w:r w:rsidRPr="002F6C86">
        <w:rPr>
          <w:bCs/>
          <w:sz w:val="22"/>
          <w:szCs w:val="22"/>
        </w:rPr>
        <w:t xml:space="preserve"> Mumbai.</w:t>
      </w:r>
    </w:p>
    <w:p w14:paraId="3DDF6EB7" w14:textId="77777777" w:rsidR="00666CAB" w:rsidRPr="00AA66C5" w:rsidRDefault="00666CAB" w:rsidP="00AA66C5">
      <w:pPr>
        <w:widowControl w:val="0"/>
        <w:overflowPunct w:val="0"/>
        <w:autoSpaceDE w:val="0"/>
        <w:autoSpaceDN w:val="0"/>
        <w:adjustRightInd w:val="0"/>
        <w:spacing w:line="276" w:lineRule="auto"/>
        <w:ind w:right="-60"/>
        <w:jc w:val="both"/>
        <w:rPr>
          <w:bCs/>
          <w:sz w:val="22"/>
          <w:szCs w:val="22"/>
        </w:rPr>
      </w:pPr>
      <w:bookmarkStart w:id="87" w:name="_Toc130309651"/>
    </w:p>
    <w:p w14:paraId="0004505A" w14:textId="136CAD3F" w:rsidR="006D3600" w:rsidRDefault="006D3600" w:rsidP="00246631">
      <w:pPr>
        <w:pStyle w:val="Heading1"/>
        <w:numPr>
          <w:ilvl w:val="0"/>
          <w:numId w:val="2"/>
        </w:numPr>
        <w:spacing w:before="0" w:line="276" w:lineRule="auto"/>
        <w:ind w:left="142"/>
        <w:jc w:val="both"/>
        <w:rPr>
          <w:rFonts w:ascii="Times New Roman" w:hAnsi="Times New Roman" w:cs="Times New Roman"/>
          <w:b/>
          <w:color w:val="auto"/>
          <w:sz w:val="22"/>
          <w:szCs w:val="22"/>
        </w:rPr>
      </w:pPr>
      <w:bookmarkStart w:id="88" w:name="_Toc210662079"/>
      <w:r w:rsidRPr="00246631">
        <w:rPr>
          <w:rFonts w:ascii="Times New Roman" w:hAnsi="Times New Roman" w:cs="Times New Roman"/>
          <w:b/>
          <w:color w:val="auto"/>
          <w:sz w:val="22"/>
          <w:szCs w:val="22"/>
        </w:rPr>
        <w:t>GENERAL PROVISIONS</w:t>
      </w:r>
      <w:bookmarkEnd w:id="87"/>
      <w:bookmarkEnd w:id="88"/>
      <w:r w:rsidRPr="00246631">
        <w:rPr>
          <w:rFonts w:ascii="Times New Roman" w:hAnsi="Times New Roman" w:cs="Times New Roman"/>
          <w:b/>
          <w:color w:val="auto"/>
          <w:sz w:val="22"/>
          <w:szCs w:val="22"/>
        </w:rPr>
        <w:t xml:space="preserve"> </w:t>
      </w:r>
    </w:p>
    <w:p w14:paraId="590F4C6C" w14:textId="77777777" w:rsidR="00D72449" w:rsidRPr="00D72449" w:rsidRDefault="00D72449" w:rsidP="00D72449"/>
    <w:p w14:paraId="37C48BE8" w14:textId="24446A35" w:rsidR="006D3600" w:rsidRPr="002F6C86" w:rsidRDefault="006D3600" w:rsidP="00373119">
      <w:pPr>
        <w:pStyle w:val="ListParagraph"/>
        <w:widowControl w:val="0"/>
        <w:numPr>
          <w:ilvl w:val="1"/>
          <w:numId w:val="2"/>
        </w:numPr>
        <w:overflowPunct w:val="0"/>
        <w:autoSpaceDE w:val="0"/>
        <w:autoSpaceDN w:val="0"/>
        <w:adjustRightInd w:val="0"/>
        <w:spacing w:line="276" w:lineRule="auto"/>
        <w:ind w:left="426" w:right="-60" w:hanging="568"/>
        <w:jc w:val="both"/>
        <w:rPr>
          <w:bCs/>
          <w:sz w:val="22"/>
          <w:szCs w:val="22"/>
        </w:rPr>
      </w:pPr>
      <w:r w:rsidRPr="002F6C86">
        <w:rPr>
          <w:b/>
          <w:sz w:val="22"/>
          <w:szCs w:val="22"/>
        </w:rPr>
        <w:t>Entire Agreement:</w:t>
      </w:r>
      <w:r w:rsidRPr="002F6C86">
        <w:rPr>
          <w:bCs/>
          <w:sz w:val="22"/>
          <w:szCs w:val="22"/>
        </w:rPr>
        <w:t xml:space="preserve"> This Agreement constitutes the entire agreement between Phi Commerce and Merchant and supersedes all written or oral agreements between the Parties. </w:t>
      </w:r>
    </w:p>
    <w:p w14:paraId="2623BB8A" w14:textId="7D2CBC8D" w:rsidR="006D3600" w:rsidRPr="002F6C86" w:rsidRDefault="006D3600" w:rsidP="00373119">
      <w:pPr>
        <w:pStyle w:val="ListParagraph"/>
        <w:widowControl w:val="0"/>
        <w:numPr>
          <w:ilvl w:val="1"/>
          <w:numId w:val="2"/>
        </w:numPr>
        <w:overflowPunct w:val="0"/>
        <w:autoSpaceDE w:val="0"/>
        <w:autoSpaceDN w:val="0"/>
        <w:adjustRightInd w:val="0"/>
        <w:spacing w:line="276" w:lineRule="auto"/>
        <w:ind w:left="426" w:right="-60" w:hanging="568"/>
        <w:jc w:val="both"/>
        <w:rPr>
          <w:sz w:val="22"/>
          <w:szCs w:val="22"/>
        </w:rPr>
      </w:pPr>
      <w:r w:rsidRPr="002F6C86">
        <w:rPr>
          <w:b/>
          <w:sz w:val="22"/>
          <w:szCs w:val="22"/>
        </w:rPr>
        <w:t>Non-exclusivity:</w:t>
      </w:r>
      <w:r w:rsidRPr="002F6C86">
        <w:rPr>
          <w:sz w:val="22"/>
          <w:szCs w:val="22"/>
        </w:rPr>
        <w:t xml:space="preserve"> Nothing in this Agreement shall prohibit</w:t>
      </w:r>
      <w:r w:rsidR="00AD3A03">
        <w:rPr>
          <w:sz w:val="22"/>
          <w:szCs w:val="22"/>
        </w:rPr>
        <w:t xml:space="preserve"> </w:t>
      </w:r>
      <w:r w:rsidR="002A2E5E">
        <w:rPr>
          <w:sz w:val="22"/>
          <w:szCs w:val="22"/>
        </w:rPr>
        <w:t xml:space="preserve">the </w:t>
      </w:r>
      <w:proofErr w:type="gramStart"/>
      <w:r w:rsidR="002A2E5E">
        <w:rPr>
          <w:sz w:val="22"/>
          <w:szCs w:val="22"/>
        </w:rPr>
        <w:t xml:space="preserve">Parties </w:t>
      </w:r>
      <w:r w:rsidRPr="002F6C86">
        <w:rPr>
          <w:sz w:val="22"/>
          <w:szCs w:val="22"/>
        </w:rPr>
        <w:t xml:space="preserve"> from</w:t>
      </w:r>
      <w:proofErr w:type="gramEnd"/>
      <w:r w:rsidRPr="002F6C86">
        <w:rPr>
          <w:sz w:val="22"/>
          <w:szCs w:val="22"/>
        </w:rPr>
        <w:t xml:space="preserve"> offering</w:t>
      </w:r>
      <w:r w:rsidR="00245B14">
        <w:rPr>
          <w:sz w:val="22"/>
          <w:szCs w:val="22"/>
        </w:rPr>
        <w:t xml:space="preserve"> or </w:t>
      </w:r>
      <w:proofErr w:type="gramStart"/>
      <w:r w:rsidR="00245B14">
        <w:rPr>
          <w:sz w:val="22"/>
          <w:szCs w:val="22"/>
        </w:rPr>
        <w:t xml:space="preserve">receiving </w:t>
      </w:r>
      <w:r w:rsidRPr="002F6C86">
        <w:rPr>
          <w:sz w:val="22"/>
          <w:szCs w:val="22"/>
        </w:rPr>
        <w:t xml:space="preserve"> services</w:t>
      </w:r>
      <w:proofErr w:type="gramEnd"/>
      <w:r w:rsidRPr="002F6C86">
        <w:rPr>
          <w:sz w:val="22"/>
          <w:szCs w:val="22"/>
        </w:rPr>
        <w:t xml:space="preserve"> similar to those provided under this Agreement to</w:t>
      </w:r>
      <w:r w:rsidR="002667CD">
        <w:rPr>
          <w:sz w:val="22"/>
          <w:szCs w:val="22"/>
        </w:rPr>
        <w:t xml:space="preserve"> or from</w:t>
      </w:r>
      <w:r w:rsidRPr="002F6C86">
        <w:rPr>
          <w:sz w:val="22"/>
          <w:szCs w:val="22"/>
        </w:rPr>
        <w:t xml:space="preserve"> any other </w:t>
      </w:r>
      <w:r w:rsidR="00FB5BD4">
        <w:rPr>
          <w:sz w:val="22"/>
          <w:szCs w:val="22"/>
        </w:rPr>
        <w:t>p</w:t>
      </w:r>
      <w:r w:rsidRPr="002F6C86">
        <w:rPr>
          <w:sz w:val="22"/>
          <w:szCs w:val="22"/>
        </w:rPr>
        <w:t>erson</w:t>
      </w:r>
      <w:r w:rsidRPr="002F6C86">
        <w:rPr>
          <w:bCs/>
          <w:sz w:val="22"/>
          <w:szCs w:val="22"/>
        </w:rPr>
        <w:t>.</w:t>
      </w:r>
      <w:r w:rsidRPr="002F6C86">
        <w:rPr>
          <w:sz w:val="22"/>
          <w:szCs w:val="22"/>
        </w:rPr>
        <w:t xml:space="preserve"> </w:t>
      </w:r>
    </w:p>
    <w:p w14:paraId="44B5AC1A" w14:textId="5D17E2A1" w:rsidR="006D3600" w:rsidRPr="002F6C2C" w:rsidRDefault="006D3600" w:rsidP="00373119">
      <w:pPr>
        <w:pStyle w:val="ListParagraph"/>
        <w:widowControl w:val="0"/>
        <w:numPr>
          <w:ilvl w:val="1"/>
          <w:numId w:val="2"/>
        </w:numPr>
        <w:overflowPunct w:val="0"/>
        <w:autoSpaceDE w:val="0"/>
        <w:autoSpaceDN w:val="0"/>
        <w:adjustRightInd w:val="0"/>
        <w:spacing w:line="276" w:lineRule="auto"/>
        <w:ind w:left="426" w:right="-60" w:hanging="568"/>
        <w:jc w:val="both"/>
        <w:rPr>
          <w:sz w:val="22"/>
          <w:szCs w:val="22"/>
        </w:rPr>
      </w:pPr>
      <w:r w:rsidRPr="002F6C86">
        <w:rPr>
          <w:b/>
          <w:sz w:val="22"/>
          <w:szCs w:val="22"/>
        </w:rPr>
        <w:t>Assignment</w:t>
      </w:r>
      <w:r w:rsidR="0071256C">
        <w:rPr>
          <w:bCs/>
          <w:sz w:val="22"/>
          <w:szCs w:val="22"/>
        </w:rPr>
        <w:t xml:space="preserve">: </w:t>
      </w:r>
      <w:r w:rsidRPr="002F6C86">
        <w:rPr>
          <w:sz w:val="22"/>
          <w:szCs w:val="22"/>
        </w:rPr>
        <w:t xml:space="preserve">Phi Commerce </w:t>
      </w:r>
      <w:r w:rsidR="00133306">
        <w:rPr>
          <w:sz w:val="22"/>
          <w:szCs w:val="22"/>
        </w:rPr>
        <w:t>may</w:t>
      </w:r>
      <w:r w:rsidR="00133306" w:rsidRPr="002F6C86">
        <w:rPr>
          <w:sz w:val="22"/>
          <w:szCs w:val="22"/>
        </w:rPr>
        <w:t xml:space="preserve"> </w:t>
      </w:r>
      <w:r w:rsidRPr="00171245">
        <w:rPr>
          <w:sz w:val="22"/>
          <w:szCs w:val="22"/>
        </w:rPr>
        <w:t xml:space="preserve">assign </w:t>
      </w:r>
      <w:r w:rsidR="00171245">
        <w:rPr>
          <w:sz w:val="22"/>
          <w:szCs w:val="22"/>
        </w:rPr>
        <w:t>it</w:t>
      </w:r>
      <w:r w:rsidR="00A106B2">
        <w:rPr>
          <w:sz w:val="22"/>
          <w:szCs w:val="22"/>
        </w:rPr>
        <w:t>s</w:t>
      </w:r>
      <w:r w:rsidRPr="00171245">
        <w:rPr>
          <w:sz w:val="22"/>
          <w:szCs w:val="22"/>
        </w:rPr>
        <w:t xml:space="preserve"> </w:t>
      </w:r>
      <w:r w:rsidRPr="00171245">
        <w:rPr>
          <w:bCs/>
          <w:sz w:val="22"/>
          <w:szCs w:val="22"/>
        </w:rPr>
        <w:t>rights and obligations</w:t>
      </w:r>
      <w:r w:rsidR="00A106B2">
        <w:rPr>
          <w:bCs/>
          <w:sz w:val="22"/>
          <w:szCs w:val="22"/>
        </w:rPr>
        <w:t xml:space="preserve"> under this Agreement,</w:t>
      </w:r>
      <w:r w:rsidRPr="00171245">
        <w:rPr>
          <w:sz w:val="22"/>
          <w:szCs w:val="22"/>
        </w:rPr>
        <w:t xml:space="preserve"> </w:t>
      </w:r>
      <w:r w:rsidR="00A106B2">
        <w:rPr>
          <w:sz w:val="22"/>
          <w:szCs w:val="22"/>
        </w:rPr>
        <w:t xml:space="preserve">with </w:t>
      </w:r>
      <w:r w:rsidRPr="00171245">
        <w:rPr>
          <w:sz w:val="22"/>
          <w:szCs w:val="22"/>
        </w:rPr>
        <w:t xml:space="preserve">a written notice to </w:t>
      </w:r>
      <w:r w:rsidR="00A106B2">
        <w:rPr>
          <w:sz w:val="22"/>
          <w:szCs w:val="22"/>
        </w:rPr>
        <w:t xml:space="preserve">the </w:t>
      </w:r>
      <w:r w:rsidRPr="00171245">
        <w:rPr>
          <w:sz w:val="22"/>
          <w:szCs w:val="22"/>
        </w:rPr>
        <w:t>Merchant</w:t>
      </w:r>
      <w:r w:rsidR="00DB73FB">
        <w:rPr>
          <w:sz w:val="22"/>
          <w:szCs w:val="22"/>
        </w:rPr>
        <w:t xml:space="preserve"> including, when such assignment is due to the </w:t>
      </w:r>
      <w:r w:rsidR="00BC2DB9" w:rsidRPr="002F6C86">
        <w:rPr>
          <w:sz w:val="22"/>
          <w:szCs w:val="22"/>
        </w:rPr>
        <w:t>sale/ transfer of all or substantial business and/or assets of Phi Commerce or change of control</w:t>
      </w:r>
      <w:r w:rsidRPr="00171245">
        <w:rPr>
          <w:sz w:val="22"/>
          <w:szCs w:val="22"/>
        </w:rPr>
        <w:t xml:space="preserve">. </w:t>
      </w:r>
      <w:r w:rsidR="00C52F8D">
        <w:rPr>
          <w:sz w:val="22"/>
          <w:szCs w:val="22"/>
        </w:rPr>
        <w:t>In the even</w:t>
      </w:r>
      <w:r w:rsidR="0044077A">
        <w:rPr>
          <w:sz w:val="22"/>
          <w:szCs w:val="22"/>
        </w:rPr>
        <w:t>t</w:t>
      </w:r>
      <w:r w:rsidR="00C52F8D">
        <w:rPr>
          <w:sz w:val="22"/>
          <w:szCs w:val="22"/>
        </w:rPr>
        <w:t xml:space="preserve"> of assignment by the Merchant, </w:t>
      </w:r>
      <w:r w:rsidRPr="00171245">
        <w:rPr>
          <w:sz w:val="22"/>
          <w:szCs w:val="22"/>
        </w:rPr>
        <w:t>assign</w:t>
      </w:r>
      <w:r w:rsidR="0044077A">
        <w:rPr>
          <w:sz w:val="22"/>
          <w:szCs w:val="22"/>
        </w:rPr>
        <w:t xml:space="preserve">ment to any person shall be </w:t>
      </w:r>
      <w:r w:rsidRPr="00171245">
        <w:rPr>
          <w:sz w:val="22"/>
          <w:szCs w:val="22"/>
        </w:rPr>
        <w:t>with the prior written consent of Phi Commerce</w:t>
      </w:r>
      <w:r w:rsidR="00DB73FB">
        <w:rPr>
          <w:sz w:val="22"/>
          <w:szCs w:val="22"/>
        </w:rPr>
        <w:t xml:space="preserve">. Where </w:t>
      </w:r>
      <w:r w:rsidR="00E145BF">
        <w:rPr>
          <w:sz w:val="22"/>
          <w:szCs w:val="22"/>
        </w:rPr>
        <w:t xml:space="preserve">such consent is not available, </w:t>
      </w:r>
      <w:r w:rsidR="00DB73FB">
        <w:rPr>
          <w:sz w:val="22"/>
          <w:szCs w:val="22"/>
        </w:rPr>
        <w:t xml:space="preserve">or assignment by Phi Commerce is not acceptable to </w:t>
      </w:r>
      <w:r w:rsidR="00E145BF">
        <w:rPr>
          <w:sz w:val="22"/>
          <w:szCs w:val="22"/>
        </w:rPr>
        <w:t xml:space="preserve">the </w:t>
      </w:r>
      <w:r w:rsidR="00DB73FB">
        <w:rPr>
          <w:sz w:val="22"/>
          <w:szCs w:val="22"/>
        </w:rPr>
        <w:t xml:space="preserve">Merchant, the </w:t>
      </w:r>
      <w:r w:rsidR="00E145BF">
        <w:rPr>
          <w:sz w:val="22"/>
          <w:szCs w:val="22"/>
        </w:rPr>
        <w:t>Merchant may terminate the Agreement forthwith, under notice to Phi Commerce.</w:t>
      </w:r>
      <w:r w:rsidR="004B3E70">
        <w:rPr>
          <w:sz w:val="22"/>
          <w:szCs w:val="22"/>
        </w:rPr>
        <w:t xml:space="preserve"> However, all obligations accrued up the date of such </w:t>
      </w:r>
      <w:proofErr w:type="gramStart"/>
      <w:r w:rsidR="004B3E70">
        <w:rPr>
          <w:sz w:val="22"/>
          <w:szCs w:val="22"/>
        </w:rPr>
        <w:t xml:space="preserve">termination, </w:t>
      </w:r>
      <w:r w:rsidR="004B3E70" w:rsidRPr="00171245">
        <w:rPr>
          <w:sz w:val="22"/>
          <w:szCs w:val="22"/>
        </w:rPr>
        <w:t xml:space="preserve"> </w:t>
      </w:r>
      <w:r w:rsidR="004B3E70">
        <w:rPr>
          <w:sz w:val="22"/>
          <w:szCs w:val="22"/>
        </w:rPr>
        <w:t>will</w:t>
      </w:r>
      <w:proofErr w:type="gramEnd"/>
      <w:r w:rsidR="004B3E70">
        <w:rPr>
          <w:sz w:val="22"/>
          <w:szCs w:val="22"/>
        </w:rPr>
        <w:t xml:space="preserve"> continue to be enforceable on both Parties </w:t>
      </w:r>
      <w:r w:rsidR="00E37817">
        <w:rPr>
          <w:sz w:val="22"/>
          <w:szCs w:val="22"/>
        </w:rPr>
        <w:t>till such obligations are fulfilled to the satisfaction of both Parties</w:t>
      </w:r>
    </w:p>
    <w:p w14:paraId="0898288E" w14:textId="34869E93" w:rsidR="006D3600" w:rsidRDefault="006D3600" w:rsidP="00373119">
      <w:pPr>
        <w:pStyle w:val="ListParagraph"/>
        <w:widowControl w:val="0"/>
        <w:numPr>
          <w:ilvl w:val="1"/>
          <w:numId w:val="2"/>
        </w:numPr>
        <w:overflowPunct w:val="0"/>
        <w:autoSpaceDE w:val="0"/>
        <w:autoSpaceDN w:val="0"/>
        <w:adjustRightInd w:val="0"/>
        <w:spacing w:line="276" w:lineRule="auto"/>
        <w:ind w:left="426" w:right="-60" w:hanging="568"/>
        <w:jc w:val="both"/>
        <w:rPr>
          <w:bCs/>
          <w:sz w:val="22"/>
          <w:szCs w:val="22"/>
        </w:rPr>
      </w:pPr>
      <w:r w:rsidRPr="00F76A71">
        <w:rPr>
          <w:b/>
          <w:sz w:val="22"/>
          <w:szCs w:val="22"/>
        </w:rPr>
        <w:t>Notices</w:t>
      </w:r>
      <w:r w:rsidR="00CD3C42" w:rsidRPr="005C72F0">
        <w:rPr>
          <w:b/>
          <w:sz w:val="22"/>
          <w:szCs w:val="22"/>
        </w:rPr>
        <w:t xml:space="preserve">: </w:t>
      </w:r>
      <w:r w:rsidRPr="00E80B74">
        <w:rPr>
          <w:bCs/>
          <w:sz w:val="22"/>
          <w:szCs w:val="22"/>
        </w:rPr>
        <w:t>Any notice, direction or instruction given under this Agreement shall be in writing and delivered by hand delivery, registered post acknowledgement due</w:t>
      </w:r>
      <w:r w:rsidR="003D4A45" w:rsidRPr="00E80B74">
        <w:rPr>
          <w:bCs/>
          <w:sz w:val="22"/>
          <w:szCs w:val="22"/>
        </w:rPr>
        <w:t>,</w:t>
      </w:r>
      <w:r w:rsidRPr="00E80B74">
        <w:rPr>
          <w:bCs/>
          <w:sz w:val="22"/>
          <w:szCs w:val="22"/>
        </w:rPr>
        <w:t xml:space="preserve"> any reputed courier </w:t>
      </w:r>
      <w:r w:rsidR="003D4A45" w:rsidRPr="00E80B74">
        <w:rPr>
          <w:bCs/>
          <w:sz w:val="22"/>
          <w:szCs w:val="22"/>
        </w:rPr>
        <w:t xml:space="preserve">or e-mail, </w:t>
      </w:r>
      <w:r w:rsidRPr="00E80B74">
        <w:rPr>
          <w:bCs/>
          <w:sz w:val="22"/>
          <w:szCs w:val="22"/>
        </w:rPr>
        <w:t xml:space="preserve">to the </w:t>
      </w:r>
      <w:r w:rsidR="0020657C" w:rsidRPr="00E80B74">
        <w:rPr>
          <w:bCs/>
          <w:sz w:val="22"/>
          <w:szCs w:val="22"/>
        </w:rPr>
        <w:t xml:space="preserve">below-mentioned </w:t>
      </w:r>
      <w:r w:rsidRPr="00E80B74">
        <w:rPr>
          <w:bCs/>
          <w:sz w:val="22"/>
          <w:szCs w:val="22"/>
        </w:rPr>
        <w:t xml:space="preserve">addresses of the Parties. </w:t>
      </w:r>
    </w:p>
    <w:p w14:paraId="15019670" w14:textId="14786467" w:rsidR="00914DC8" w:rsidRPr="00442560" w:rsidRDefault="004E7DD5" w:rsidP="00387808">
      <w:pPr>
        <w:pStyle w:val="ListParagraph"/>
        <w:widowControl w:val="0"/>
        <w:overflowPunct w:val="0"/>
        <w:autoSpaceDE w:val="0"/>
        <w:autoSpaceDN w:val="0"/>
        <w:adjustRightInd w:val="0"/>
        <w:spacing w:line="276" w:lineRule="auto"/>
        <w:ind w:left="426" w:right="-60"/>
        <w:jc w:val="both"/>
        <w:rPr>
          <w:b/>
          <w:sz w:val="22"/>
          <w:szCs w:val="22"/>
        </w:rPr>
      </w:pPr>
      <w:r w:rsidRPr="00442560">
        <w:rPr>
          <w:b/>
          <w:sz w:val="22"/>
          <w:szCs w:val="22"/>
        </w:rPr>
        <w:t xml:space="preserve">Phi Commerce Private </w:t>
      </w:r>
      <w:r w:rsidR="00914DC8" w:rsidRPr="00442560">
        <w:rPr>
          <w:b/>
          <w:sz w:val="22"/>
          <w:szCs w:val="22"/>
        </w:rPr>
        <w:t>Limited</w:t>
      </w:r>
    </w:p>
    <w:p w14:paraId="05F5B715" w14:textId="7B19F7A8" w:rsidR="00914DC8" w:rsidRPr="002F6C86" w:rsidRDefault="00C01CFE" w:rsidP="008C5113">
      <w:pPr>
        <w:widowControl w:val="0"/>
        <w:overflowPunct w:val="0"/>
        <w:autoSpaceDE w:val="0"/>
        <w:autoSpaceDN w:val="0"/>
        <w:adjustRightInd w:val="0"/>
        <w:spacing w:line="276" w:lineRule="auto"/>
        <w:ind w:left="1560" w:right="-60" w:hanging="1134"/>
        <w:jc w:val="both"/>
        <w:rPr>
          <w:b/>
          <w:bCs/>
          <w:sz w:val="22"/>
          <w:szCs w:val="22"/>
        </w:rPr>
      </w:pPr>
      <w:r>
        <w:rPr>
          <w:b/>
          <w:bCs/>
          <w:sz w:val="22"/>
          <w:szCs w:val="22"/>
        </w:rPr>
        <w:t>Attention</w:t>
      </w:r>
      <w:r w:rsidR="00914DC8" w:rsidRPr="002F6C86">
        <w:rPr>
          <w:b/>
          <w:bCs/>
          <w:sz w:val="22"/>
          <w:szCs w:val="22"/>
        </w:rPr>
        <w:t>:</w:t>
      </w:r>
      <w:r>
        <w:rPr>
          <w:b/>
          <w:bCs/>
          <w:sz w:val="22"/>
          <w:szCs w:val="22"/>
        </w:rPr>
        <w:t xml:space="preserve"> </w:t>
      </w:r>
      <w:r w:rsidRPr="00A073E9">
        <w:rPr>
          <w:sz w:val="22"/>
          <w:szCs w:val="22"/>
        </w:rPr>
        <w:t>Head of Compliance</w:t>
      </w:r>
    </w:p>
    <w:p w14:paraId="1EAC02ED" w14:textId="29436886" w:rsidR="00914DC8" w:rsidRPr="002F6C86" w:rsidRDefault="001D66D9" w:rsidP="008C5113">
      <w:pPr>
        <w:widowControl w:val="0"/>
        <w:overflowPunct w:val="0"/>
        <w:autoSpaceDE w:val="0"/>
        <w:autoSpaceDN w:val="0"/>
        <w:adjustRightInd w:val="0"/>
        <w:spacing w:line="276" w:lineRule="auto"/>
        <w:ind w:left="1560" w:right="-60" w:hanging="1134"/>
        <w:jc w:val="both"/>
        <w:rPr>
          <w:b/>
          <w:bCs/>
          <w:sz w:val="22"/>
          <w:szCs w:val="22"/>
        </w:rPr>
      </w:pPr>
      <w:r>
        <w:rPr>
          <w:b/>
          <w:bCs/>
          <w:sz w:val="22"/>
          <w:szCs w:val="22"/>
        </w:rPr>
        <w:t>E</w:t>
      </w:r>
      <w:r w:rsidR="00914DC8" w:rsidRPr="002F6C86">
        <w:rPr>
          <w:b/>
          <w:bCs/>
          <w:sz w:val="22"/>
          <w:szCs w:val="22"/>
        </w:rPr>
        <w:t xml:space="preserve">-mail ID: </w:t>
      </w:r>
      <w:hyperlink r:id="rId10" w:history="1">
        <w:r w:rsidR="00C01CFE" w:rsidRPr="00F82D19">
          <w:rPr>
            <w:rStyle w:val="Hyperlink"/>
            <w:sz w:val="22"/>
            <w:szCs w:val="22"/>
          </w:rPr>
          <w:t>compliance@phicommerce.com</w:t>
        </w:r>
      </w:hyperlink>
    </w:p>
    <w:p w14:paraId="7DE71183" w14:textId="2C814669" w:rsidR="007E63D8" w:rsidRPr="002F6C86" w:rsidRDefault="007E63D8" w:rsidP="008C5113">
      <w:pPr>
        <w:widowControl w:val="0"/>
        <w:overflowPunct w:val="0"/>
        <w:autoSpaceDE w:val="0"/>
        <w:autoSpaceDN w:val="0"/>
        <w:adjustRightInd w:val="0"/>
        <w:spacing w:line="276" w:lineRule="auto"/>
        <w:ind w:left="1560" w:right="-60" w:hanging="1134"/>
        <w:jc w:val="both"/>
        <w:rPr>
          <w:bCs/>
          <w:sz w:val="22"/>
          <w:szCs w:val="22"/>
        </w:rPr>
      </w:pPr>
      <w:r w:rsidRPr="002F6C86">
        <w:rPr>
          <w:b/>
          <w:bCs/>
          <w:sz w:val="22"/>
          <w:szCs w:val="22"/>
        </w:rPr>
        <w:t xml:space="preserve">Address: </w:t>
      </w:r>
      <w:r w:rsidR="0078202A">
        <w:rPr>
          <w:sz w:val="22"/>
          <w:szCs w:val="22"/>
        </w:rPr>
        <w:t>2</w:t>
      </w:r>
      <w:r w:rsidR="0078202A" w:rsidRPr="0078202A">
        <w:rPr>
          <w:sz w:val="22"/>
          <w:szCs w:val="22"/>
          <w:vertAlign w:val="superscript"/>
        </w:rPr>
        <w:t>nd</w:t>
      </w:r>
      <w:r w:rsidR="0078202A">
        <w:rPr>
          <w:sz w:val="22"/>
          <w:szCs w:val="22"/>
        </w:rPr>
        <w:t xml:space="preserve"> </w:t>
      </w:r>
      <w:r w:rsidRPr="002F6C86">
        <w:rPr>
          <w:bCs/>
          <w:sz w:val="22"/>
          <w:szCs w:val="22"/>
        </w:rPr>
        <w:t>Floor, Building No. 4, Commerzone, Samrat Ashok path, off Airport Road, Yerwada, Pune-411006</w:t>
      </w:r>
    </w:p>
    <w:p w14:paraId="7E7CDA57" w14:textId="3E4B2E52" w:rsidR="007E63D8" w:rsidRPr="002F6C86" w:rsidRDefault="00467DD3" w:rsidP="00914D64">
      <w:pPr>
        <w:widowControl w:val="0"/>
        <w:overflowPunct w:val="0"/>
        <w:autoSpaceDE w:val="0"/>
        <w:autoSpaceDN w:val="0"/>
        <w:adjustRightInd w:val="0"/>
        <w:spacing w:line="276" w:lineRule="auto"/>
        <w:ind w:left="1560" w:right="-60" w:hanging="1134"/>
        <w:jc w:val="both"/>
        <w:rPr>
          <w:b/>
          <w:bCs/>
          <w:sz w:val="22"/>
          <w:szCs w:val="22"/>
        </w:rPr>
      </w:pPr>
      <w:r w:rsidRPr="002F6C86">
        <w:rPr>
          <w:b/>
          <w:bCs/>
          <w:sz w:val="22"/>
          <w:szCs w:val="22"/>
        </w:rPr>
        <w:t>To the Mer</w:t>
      </w:r>
      <w:r w:rsidR="009C668E" w:rsidRPr="002F6C86">
        <w:rPr>
          <w:b/>
          <w:bCs/>
          <w:sz w:val="22"/>
          <w:szCs w:val="22"/>
        </w:rPr>
        <w:t>chant</w:t>
      </w:r>
    </w:p>
    <w:p w14:paraId="56D84F1A" w14:textId="42969875" w:rsidR="009C668E" w:rsidRPr="002F6C86" w:rsidRDefault="003078EE" w:rsidP="00914D64">
      <w:pPr>
        <w:widowControl w:val="0"/>
        <w:overflowPunct w:val="0"/>
        <w:autoSpaceDE w:val="0"/>
        <w:autoSpaceDN w:val="0"/>
        <w:adjustRightInd w:val="0"/>
        <w:spacing w:line="276" w:lineRule="auto"/>
        <w:ind w:left="1560" w:right="-60" w:hanging="1134"/>
        <w:jc w:val="both"/>
        <w:rPr>
          <w:b/>
          <w:bCs/>
          <w:sz w:val="22"/>
          <w:szCs w:val="22"/>
        </w:rPr>
      </w:pPr>
      <w:r>
        <w:rPr>
          <w:b/>
          <w:bCs/>
          <w:sz w:val="22"/>
          <w:szCs w:val="22"/>
        </w:rPr>
        <w:t>Attention</w:t>
      </w:r>
      <w:r w:rsidR="009C668E" w:rsidRPr="002F6C86">
        <w:rPr>
          <w:b/>
          <w:bCs/>
          <w:sz w:val="22"/>
          <w:szCs w:val="22"/>
        </w:rPr>
        <w:t>:</w:t>
      </w:r>
      <w:r w:rsidR="0053238C" w:rsidRPr="002F6C86">
        <w:rPr>
          <w:b/>
          <w:bCs/>
          <w:sz w:val="22"/>
          <w:szCs w:val="22"/>
        </w:rPr>
        <w:t xml:space="preserve"> </w:t>
      </w:r>
      <w:r w:rsidR="0053238C" w:rsidRPr="002F6C86">
        <w:rPr>
          <w:sz w:val="22"/>
          <w:szCs w:val="22"/>
        </w:rPr>
        <w:t>[</w:t>
      </w:r>
      <w:r w:rsidR="0053238C" w:rsidRPr="002F6C86">
        <w:rPr>
          <w:sz w:val="22"/>
          <w:szCs w:val="22"/>
          <w:highlight w:val="yellow"/>
        </w:rPr>
        <w:t>•</w:t>
      </w:r>
      <w:r w:rsidR="0053238C" w:rsidRPr="002F6C86">
        <w:rPr>
          <w:sz w:val="22"/>
          <w:szCs w:val="22"/>
        </w:rPr>
        <w:t>]</w:t>
      </w:r>
    </w:p>
    <w:p w14:paraId="6FDC0EA4" w14:textId="2663A37C" w:rsidR="009C668E" w:rsidRPr="002F6C86" w:rsidRDefault="004D4A3D" w:rsidP="00914D64">
      <w:pPr>
        <w:widowControl w:val="0"/>
        <w:overflowPunct w:val="0"/>
        <w:autoSpaceDE w:val="0"/>
        <w:autoSpaceDN w:val="0"/>
        <w:adjustRightInd w:val="0"/>
        <w:spacing w:line="276" w:lineRule="auto"/>
        <w:ind w:left="1560" w:right="-60" w:hanging="1134"/>
        <w:jc w:val="both"/>
        <w:rPr>
          <w:b/>
          <w:bCs/>
          <w:sz w:val="22"/>
          <w:szCs w:val="22"/>
        </w:rPr>
      </w:pPr>
      <w:r>
        <w:rPr>
          <w:b/>
          <w:bCs/>
          <w:sz w:val="22"/>
          <w:szCs w:val="22"/>
        </w:rPr>
        <w:t>E</w:t>
      </w:r>
      <w:r w:rsidR="009C668E" w:rsidRPr="002F6C86">
        <w:rPr>
          <w:b/>
          <w:bCs/>
          <w:sz w:val="22"/>
          <w:szCs w:val="22"/>
        </w:rPr>
        <w:t xml:space="preserve">-mail ID: </w:t>
      </w:r>
      <w:r w:rsidR="0053238C" w:rsidRPr="002F6C86">
        <w:rPr>
          <w:sz w:val="22"/>
          <w:szCs w:val="22"/>
        </w:rPr>
        <w:t>[</w:t>
      </w:r>
      <w:r w:rsidR="0053238C" w:rsidRPr="002F6C86">
        <w:rPr>
          <w:sz w:val="22"/>
          <w:szCs w:val="22"/>
          <w:highlight w:val="yellow"/>
        </w:rPr>
        <w:t>•</w:t>
      </w:r>
      <w:r w:rsidR="0053238C" w:rsidRPr="002F6C86">
        <w:rPr>
          <w:sz w:val="22"/>
          <w:szCs w:val="22"/>
        </w:rPr>
        <w:t>]</w:t>
      </w:r>
    </w:p>
    <w:p w14:paraId="50589186" w14:textId="17F83AC8" w:rsidR="006D3600" w:rsidRPr="002F6C2C" w:rsidRDefault="009C668E" w:rsidP="00914D64">
      <w:pPr>
        <w:widowControl w:val="0"/>
        <w:overflowPunct w:val="0"/>
        <w:autoSpaceDE w:val="0"/>
        <w:autoSpaceDN w:val="0"/>
        <w:adjustRightInd w:val="0"/>
        <w:spacing w:line="276" w:lineRule="auto"/>
        <w:ind w:left="1560" w:right="-60" w:hanging="1134"/>
        <w:jc w:val="both"/>
        <w:rPr>
          <w:b/>
          <w:sz w:val="22"/>
          <w:szCs w:val="22"/>
        </w:rPr>
      </w:pPr>
      <w:r w:rsidRPr="002F6C86">
        <w:rPr>
          <w:b/>
          <w:bCs/>
          <w:sz w:val="22"/>
          <w:szCs w:val="22"/>
        </w:rPr>
        <w:t>Address:</w:t>
      </w:r>
      <w:r w:rsidR="0053238C" w:rsidRPr="002F6C86">
        <w:rPr>
          <w:b/>
          <w:bCs/>
          <w:sz w:val="22"/>
          <w:szCs w:val="22"/>
        </w:rPr>
        <w:t xml:space="preserve"> </w:t>
      </w:r>
      <w:r w:rsidR="0053238C" w:rsidRPr="002F6C86">
        <w:rPr>
          <w:sz w:val="22"/>
          <w:szCs w:val="22"/>
        </w:rPr>
        <w:t>[</w:t>
      </w:r>
      <w:r w:rsidR="0053238C" w:rsidRPr="002F6C86">
        <w:rPr>
          <w:sz w:val="22"/>
          <w:szCs w:val="22"/>
          <w:highlight w:val="yellow"/>
        </w:rPr>
        <w:t>•</w:t>
      </w:r>
      <w:r w:rsidR="0053238C" w:rsidRPr="002F6C86">
        <w:rPr>
          <w:sz w:val="22"/>
          <w:szCs w:val="22"/>
        </w:rPr>
        <w:t>]</w:t>
      </w:r>
    </w:p>
    <w:p w14:paraId="001C1957" w14:textId="64B6D3B2" w:rsidR="006D3600" w:rsidRPr="002F6C86" w:rsidRDefault="006D3600" w:rsidP="00373119">
      <w:pPr>
        <w:pStyle w:val="ListParagraph"/>
        <w:widowControl w:val="0"/>
        <w:numPr>
          <w:ilvl w:val="1"/>
          <w:numId w:val="2"/>
        </w:numPr>
        <w:overflowPunct w:val="0"/>
        <w:autoSpaceDE w:val="0"/>
        <w:autoSpaceDN w:val="0"/>
        <w:adjustRightInd w:val="0"/>
        <w:spacing w:line="276" w:lineRule="auto"/>
        <w:ind w:left="426" w:right="-60" w:hanging="568"/>
        <w:jc w:val="both"/>
        <w:rPr>
          <w:sz w:val="22"/>
          <w:szCs w:val="22"/>
        </w:rPr>
      </w:pPr>
      <w:r w:rsidRPr="002F6C86">
        <w:rPr>
          <w:b/>
          <w:sz w:val="22"/>
          <w:szCs w:val="22"/>
        </w:rPr>
        <w:t>Independent Parties:</w:t>
      </w:r>
      <w:r w:rsidRPr="002F6C86">
        <w:rPr>
          <w:sz w:val="22"/>
          <w:szCs w:val="22"/>
        </w:rPr>
        <w:t xml:space="preserve"> The Parties to this Agreement are independent contractors and nothing in </w:t>
      </w:r>
      <w:r w:rsidRPr="002F6C86">
        <w:rPr>
          <w:sz w:val="22"/>
          <w:szCs w:val="22"/>
        </w:rPr>
        <w:lastRenderedPageBreak/>
        <w:t xml:space="preserve">this Agreement shall make them joint ventures, partners, employees, agents or other representatives of the other Party hereto. Neither Party shall make any representation that suggests otherwise. </w:t>
      </w:r>
    </w:p>
    <w:p w14:paraId="3E9ADCB8" w14:textId="78ABDF6D" w:rsidR="006D3600" w:rsidRPr="002F6C86" w:rsidRDefault="006D3600" w:rsidP="00373119">
      <w:pPr>
        <w:pStyle w:val="ListParagraph"/>
        <w:widowControl w:val="0"/>
        <w:numPr>
          <w:ilvl w:val="1"/>
          <w:numId w:val="2"/>
        </w:numPr>
        <w:overflowPunct w:val="0"/>
        <w:autoSpaceDE w:val="0"/>
        <w:autoSpaceDN w:val="0"/>
        <w:adjustRightInd w:val="0"/>
        <w:spacing w:line="276" w:lineRule="auto"/>
        <w:ind w:left="426" w:right="-60" w:hanging="568"/>
        <w:jc w:val="both"/>
        <w:rPr>
          <w:sz w:val="22"/>
          <w:szCs w:val="22"/>
        </w:rPr>
      </w:pPr>
      <w:r w:rsidRPr="002F6C86">
        <w:rPr>
          <w:b/>
          <w:sz w:val="22"/>
          <w:szCs w:val="22"/>
        </w:rPr>
        <w:t>Severability</w:t>
      </w:r>
      <w:r w:rsidR="004A06D9">
        <w:rPr>
          <w:b/>
          <w:sz w:val="22"/>
          <w:szCs w:val="22"/>
        </w:rPr>
        <w:t>:</w:t>
      </w:r>
      <w:r w:rsidRPr="002F6C86">
        <w:rPr>
          <w:sz w:val="22"/>
          <w:szCs w:val="22"/>
        </w:rPr>
        <w:t xml:space="preserve"> In the event any part of this Agreement </w:t>
      </w:r>
      <w:r w:rsidRPr="002F6C86">
        <w:rPr>
          <w:bCs/>
          <w:sz w:val="22"/>
          <w:szCs w:val="22"/>
        </w:rPr>
        <w:t>is</w:t>
      </w:r>
      <w:r w:rsidRPr="002F6C86">
        <w:rPr>
          <w:sz w:val="22"/>
          <w:szCs w:val="22"/>
        </w:rPr>
        <w:t xml:space="preserve"> held to be unlawful</w:t>
      </w:r>
      <w:r w:rsidRPr="002F6C86">
        <w:rPr>
          <w:bCs/>
          <w:sz w:val="22"/>
          <w:szCs w:val="22"/>
        </w:rPr>
        <w:t>, invalid</w:t>
      </w:r>
      <w:r w:rsidRPr="002F6C86">
        <w:rPr>
          <w:sz w:val="22"/>
          <w:szCs w:val="22"/>
        </w:rPr>
        <w:t xml:space="preserve"> or otherwise unenforceable</w:t>
      </w:r>
      <w:r w:rsidRPr="002F6C86">
        <w:rPr>
          <w:bCs/>
          <w:sz w:val="22"/>
          <w:szCs w:val="22"/>
        </w:rPr>
        <w:t xml:space="preserve"> by a court of competent jurisdiction</w:t>
      </w:r>
      <w:r w:rsidRPr="002F6C86">
        <w:rPr>
          <w:sz w:val="22"/>
          <w:szCs w:val="22"/>
        </w:rPr>
        <w:t xml:space="preserve">, the remainder of this Agreement shall remain in full force and effect to the maximum extent possible. </w:t>
      </w:r>
      <w:r w:rsidRPr="002F6C86">
        <w:rPr>
          <w:bCs/>
          <w:sz w:val="22"/>
          <w:szCs w:val="22"/>
        </w:rPr>
        <w:t xml:space="preserve"> </w:t>
      </w:r>
    </w:p>
    <w:p w14:paraId="19AA3A32" w14:textId="49E2DE42" w:rsidR="006D3600" w:rsidRPr="002F6C86" w:rsidRDefault="006D3600" w:rsidP="00373119">
      <w:pPr>
        <w:pStyle w:val="ListParagraph"/>
        <w:widowControl w:val="0"/>
        <w:numPr>
          <w:ilvl w:val="1"/>
          <w:numId w:val="2"/>
        </w:numPr>
        <w:overflowPunct w:val="0"/>
        <w:autoSpaceDE w:val="0"/>
        <w:autoSpaceDN w:val="0"/>
        <w:adjustRightInd w:val="0"/>
        <w:spacing w:line="276" w:lineRule="auto"/>
        <w:ind w:left="426" w:right="-60" w:hanging="568"/>
        <w:jc w:val="both"/>
        <w:rPr>
          <w:sz w:val="22"/>
          <w:szCs w:val="22"/>
        </w:rPr>
      </w:pPr>
      <w:r w:rsidRPr="002F6C86">
        <w:rPr>
          <w:b/>
          <w:sz w:val="22"/>
          <w:szCs w:val="22"/>
        </w:rPr>
        <w:t>Amendment</w:t>
      </w:r>
      <w:r w:rsidR="004A06D9">
        <w:rPr>
          <w:bCs/>
          <w:sz w:val="22"/>
          <w:szCs w:val="22"/>
        </w:rPr>
        <w:t>:</w:t>
      </w:r>
      <w:r w:rsidRPr="002F6C86">
        <w:rPr>
          <w:sz w:val="22"/>
          <w:szCs w:val="22"/>
        </w:rPr>
        <w:t xml:space="preserve"> Any variations or amendment or introduction</w:t>
      </w:r>
      <w:r w:rsidRPr="002F6C86">
        <w:rPr>
          <w:bCs/>
          <w:sz w:val="22"/>
          <w:szCs w:val="22"/>
        </w:rPr>
        <w:t xml:space="preserve"> shall</w:t>
      </w:r>
      <w:r w:rsidRPr="002F6C86">
        <w:rPr>
          <w:sz w:val="22"/>
          <w:szCs w:val="22"/>
        </w:rPr>
        <w:t xml:space="preserve"> become effective and binding on the other party upon </w:t>
      </w:r>
      <w:r w:rsidRPr="002F6C86">
        <w:rPr>
          <w:bCs/>
          <w:sz w:val="22"/>
          <w:szCs w:val="22"/>
        </w:rPr>
        <w:t xml:space="preserve">being </w:t>
      </w:r>
      <w:r w:rsidRPr="002F6C86">
        <w:rPr>
          <w:sz w:val="22"/>
          <w:szCs w:val="22"/>
        </w:rPr>
        <w:t xml:space="preserve">signed in acceptance by both the </w:t>
      </w:r>
      <w:r w:rsidRPr="002F6C86">
        <w:rPr>
          <w:bCs/>
          <w:sz w:val="22"/>
          <w:szCs w:val="22"/>
        </w:rPr>
        <w:t>Parties</w:t>
      </w:r>
      <w:r w:rsidRPr="002F6C86">
        <w:rPr>
          <w:sz w:val="22"/>
          <w:szCs w:val="22"/>
        </w:rPr>
        <w:t xml:space="preserve">. </w:t>
      </w:r>
    </w:p>
    <w:p w14:paraId="56A5E10B" w14:textId="7E6A560E" w:rsidR="00480EBA" w:rsidRPr="002F6C86" w:rsidRDefault="006D3600" w:rsidP="00373119">
      <w:pPr>
        <w:pStyle w:val="ListParagraph"/>
        <w:widowControl w:val="0"/>
        <w:numPr>
          <w:ilvl w:val="1"/>
          <w:numId w:val="2"/>
        </w:numPr>
        <w:overflowPunct w:val="0"/>
        <w:autoSpaceDE w:val="0"/>
        <w:autoSpaceDN w:val="0"/>
        <w:adjustRightInd w:val="0"/>
        <w:spacing w:line="276" w:lineRule="auto"/>
        <w:ind w:left="426" w:right="-60" w:hanging="568"/>
        <w:jc w:val="both"/>
        <w:rPr>
          <w:sz w:val="22"/>
          <w:szCs w:val="22"/>
        </w:rPr>
      </w:pPr>
      <w:r w:rsidRPr="002F6C86">
        <w:rPr>
          <w:b/>
          <w:sz w:val="22"/>
          <w:szCs w:val="22"/>
        </w:rPr>
        <w:t>Waiver</w:t>
      </w:r>
      <w:r w:rsidR="004A06D9">
        <w:rPr>
          <w:bCs/>
          <w:sz w:val="22"/>
          <w:szCs w:val="22"/>
        </w:rPr>
        <w:t>:</w:t>
      </w:r>
      <w:r w:rsidRPr="002F6C86">
        <w:rPr>
          <w:sz w:val="22"/>
          <w:szCs w:val="22"/>
        </w:rPr>
        <w:t xml:space="preserve"> Failure to enforce any provision of </w:t>
      </w:r>
      <w:r w:rsidRPr="002F6C86">
        <w:rPr>
          <w:bCs/>
          <w:sz w:val="22"/>
          <w:szCs w:val="22"/>
        </w:rPr>
        <w:t>this</w:t>
      </w:r>
      <w:r w:rsidRPr="002F6C86">
        <w:rPr>
          <w:sz w:val="22"/>
          <w:szCs w:val="22"/>
        </w:rPr>
        <w:t xml:space="preserve"> </w:t>
      </w:r>
      <w:r w:rsidRPr="002F6C86">
        <w:rPr>
          <w:bCs/>
          <w:sz w:val="22"/>
          <w:szCs w:val="22"/>
        </w:rPr>
        <w:t>Agreement by either Party</w:t>
      </w:r>
      <w:r w:rsidRPr="002F6C86">
        <w:rPr>
          <w:sz w:val="22"/>
          <w:szCs w:val="22"/>
        </w:rPr>
        <w:t xml:space="preserve">, shall not mean </w:t>
      </w:r>
      <w:r w:rsidRPr="002F6C86">
        <w:rPr>
          <w:bCs/>
          <w:sz w:val="22"/>
          <w:szCs w:val="22"/>
        </w:rPr>
        <w:t xml:space="preserve">a </w:t>
      </w:r>
      <w:r w:rsidRPr="002F6C86">
        <w:rPr>
          <w:sz w:val="22"/>
          <w:szCs w:val="22"/>
        </w:rPr>
        <w:t xml:space="preserve">waiver or prevent </w:t>
      </w:r>
      <w:r w:rsidRPr="002F6C86">
        <w:rPr>
          <w:bCs/>
          <w:sz w:val="22"/>
          <w:szCs w:val="22"/>
        </w:rPr>
        <w:t xml:space="preserve">either Party from </w:t>
      </w:r>
      <w:r w:rsidRPr="002F6C86">
        <w:rPr>
          <w:sz w:val="22"/>
          <w:szCs w:val="22"/>
        </w:rPr>
        <w:t xml:space="preserve">enforcement </w:t>
      </w:r>
      <w:r w:rsidRPr="002F6C86">
        <w:rPr>
          <w:bCs/>
          <w:sz w:val="22"/>
          <w:szCs w:val="22"/>
        </w:rPr>
        <w:t xml:space="preserve">of such provision </w:t>
      </w:r>
      <w:r w:rsidRPr="002F6C86">
        <w:rPr>
          <w:sz w:val="22"/>
          <w:szCs w:val="22"/>
        </w:rPr>
        <w:t>on later occasions.</w:t>
      </w:r>
    </w:p>
    <w:p w14:paraId="5D422348" w14:textId="664D3FCD" w:rsidR="0002271A" w:rsidRDefault="0002271A" w:rsidP="00373119">
      <w:pPr>
        <w:pStyle w:val="ListParagraph"/>
        <w:widowControl w:val="0"/>
        <w:numPr>
          <w:ilvl w:val="1"/>
          <w:numId w:val="2"/>
        </w:numPr>
        <w:overflowPunct w:val="0"/>
        <w:autoSpaceDE w:val="0"/>
        <w:autoSpaceDN w:val="0"/>
        <w:adjustRightInd w:val="0"/>
        <w:spacing w:line="276" w:lineRule="auto"/>
        <w:ind w:left="426" w:right="-60" w:hanging="568"/>
        <w:jc w:val="both"/>
        <w:rPr>
          <w:bCs/>
          <w:sz w:val="22"/>
          <w:szCs w:val="22"/>
        </w:rPr>
      </w:pPr>
      <w:r w:rsidRPr="002F6C86">
        <w:rPr>
          <w:b/>
          <w:sz w:val="22"/>
          <w:szCs w:val="22"/>
        </w:rPr>
        <w:t>Survival</w:t>
      </w:r>
      <w:r w:rsidR="004A06D9">
        <w:rPr>
          <w:b/>
          <w:sz w:val="22"/>
          <w:szCs w:val="22"/>
        </w:rPr>
        <w:t>:</w:t>
      </w:r>
      <w:r w:rsidRPr="002F6C86">
        <w:rPr>
          <w:b/>
          <w:sz w:val="22"/>
          <w:szCs w:val="22"/>
        </w:rPr>
        <w:t xml:space="preserve"> </w:t>
      </w:r>
      <w:r w:rsidRPr="002F6C86">
        <w:rPr>
          <w:bCs/>
          <w:sz w:val="22"/>
          <w:szCs w:val="22"/>
        </w:rPr>
        <w:t>Upon the expiration or other termination of this Agreement, the respective rights and obligations of the parties hereto shall survive such expiration or other termination to the extent necessary to carry out the intentions of the parties under this Agreement.</w:t>
      </w:r>
    </w:p>
    <w:p w14:paraId="3F5D2ED7" w14:textId="64F630EA" w:rsidR="00F913F5" w:rsidRDefault="00C71F8F" w:rsidP="00F913F5">
      <w:pPr>
        <w:pStyle w:val="ListParagraph"/>
        <w:widowControl w:val="0"/>
        <w:numPr>
          <w:ilvl w:val="1"/>
          <w:numId w:val="2"/>
        </w:numPr>
        <w:overflowPunct w:val="0"/>
        <w:autoSpaceDE w:val="0"/>
        <w:autoSpaceDN w:val="0"/>
        <w:adjustRightInd w:val="0"/>
        <w:spacing w:line="276" w:lineRule="auto"/>
        <w:ind w:left="426" w:right="-60" w:hanging="568"/>
        <w:jc w:val="both"/>
        <w:rPr>
          <w:bCs/>
          <w:sz w:val="22"/>
          <w:szCs w:val="22"/>
        </w:rPr>
      </w:pPr>
      <w:r w:rsidRPr="00C71F8F">
        <w:rPr>
          <w:b/>
          <w:sz w:val="22"/>
          <w:szCs w:val="22"/>
        </w:rPr>
        <w:t xml:space="preserve">Publicity: </w:t>
      </w:r>
      <w:r w:rsidR="00F913F5" w:rsidRPr="00666CAB">
        <w:rPr>
          <w:bCs/>
          <w:sz w:val="22"/>
          <w:szCs w:val="22"/>
        </w:rPr>
        <w:t xml:space="preserve">The Merchant hereby grants Phi Commerce a non-exclusive, revocable and limited right to use its name and corporate logo </w:t>
      </w:r>
      <w:r w:rsidR="0029341E">
        <w:rPr>
          <w:bCs/>
          <w:sz w:val="22"/>
          <w:szCs w:val="22"/>
        </w:rPr>
        <w:t>for the purpose of</w:t>
      </w:r>
      <w:r w:rsidR="00345CCC">
        <w:rPr>
          <w:bCs/>
          <w:sz w:val="22"/>
          <w:szCs w:val="22"/>
        </w:rPr>
        <w:t xml:space="preserve"> disclosing</w:t>
      </w:r>
      <w:r w:rsidR="0029341E">
        <w:rPr>
          <w:bCs/>
          <w:sz w:val="22"/>
          <w:szCs w:val="22"/>
        </w:rPr>
        <w:t xml:space="preserve"> </w:t>
      </w:r>
      <w:r w:rsidR="00345CCC">
        <w:rPr>
          <w:bCs/>
          <w:sz w:val="22"/>
          <w:szCs w:val="22"/>
        </w:rPr>
        <w:t xml:space="preserve">the existence of this Agreement and the fact that it provides </w:t>
      </w:r>
      <w:proofErr w:type="spellStart"/>
      <w:r w:rsidR="00345CCC">
        <w:rPr>
          <w:bCs/>
          <w:sz w:val="22"/>
          <w:szCs w:val="22"/>
        </w:rPr>
        <w:t>PayPhi</w:t>
      </w:r>
      <w:proofErr w:type="spellEnd"/>
      <w:r w:rsidR="00345CCC">
        <w:rPr>
          <w:bCs/>
          <w:sz w:val="22"/>
          <w:szCs w:val="22"/>
        </w:rPr>
        <w:t xml:space="preserve"> Services to the Merchant</w:t>
      </w:r>
      <w:r w:rsidR="00771556">
        <w:rPr>
          <w:bCs/>
          <w:sz w:val="22"/>
          <w:szCs w:val="22"/>
        </w:rPr>
        <w:t xml:space="preserve">, on its website, to its prospective </w:t>
      </w:r>
      <w:r w:rsidR="00771556" w:rsidRPr="00666CAB">
        <w:rPr>
          <w:bCs/>
          <w:sz w:val="22"/>
          <w:szCs w:val="22"/>
        </w:rPr>
        <w:t>clients, investors</w:t>
      </w:r>
      <w:r w:rsidR="00771556">
        <w:rPr>
          <w:bCs/>
          <w:sz w:val="22"/>
          <w:szCs w:val="22"/>
        </w:rPr>
        <w:t xml:space="preserve">, </w:t>
      </w:r>
      <w:r w:rsidR="00771556" w:rsidRPr="00666CAB">
        <w:rPr>
          <w:bCs/>
          <w:sz w:val="22"/>
          <w:szCs w:val="22"/>
        </w:rPr>
        <w:t xml:space="preserve">partners. </w:t>
      </w:r>
    </w:p>
    <w:p w14:paraId="072B3031" w14:textId="064BF7B2" w:rsidR="009B6104" w:rsidRPr="009B6104" w:rsidRDefault="009B6104" w:rsidP="009B6104">
      <w:pPr>
        <w:pStyle w:val="ListParagraph"/>
        <w:widowControl w:val="0"/>
        <w:numPr>
          <w:ilvl w:val="1"/>
          <w:numId w:val="2"/>
        </w:numPr>
        <w:overflowPunct w:val="0"/>
        <w:autoSpaceDE w:val="0"/>
        <w:autoSpaceDN w:val="0"/>
        <w:adjustRightInd w:val="0"/>
        <w:spacing w:line="276" w:lineRule="auto"/>
        <w:ind w:left="426" w:right="-60" w:hanging="568"/>
        <w:jc w:val="both"/>
        <w:rPr>
          <w:b/>
          <w:sz w:val="22"/>
          <w:szCs w:val="22"/>
        </w:rPr>
      </w:pPr>
      <w:r w:rsidRPr="009B6104">
        <w:rPr>
          <w:b/>
          <w:sz w:val="22"/>
          <w:szCs w:val="22"/>
        </w:rPr>
        <w:t xml:space="preserve">No Disparagement: </w:t>
      </w:r>
      <w:r w:rsidRPr="009B6104">
        <w:rPr>
          <w:bCs/>
          <w:sz w:val="22"/>
          <w:szCs w:val="22"/>
        </w:rPr>
        <w:t xml:space="preserve">Neither Party shall publish any oral or written statements about the other Party or any shareholder, director, employee, consultant, agent or personnel of the Company that: (a) are slanderous, libelous or defamatory; or (b) place any of the foregoing in false light before the public. Provided </w:t>
      </w:r>
      <w:r w:rsidR="003805B4" w:rsidRPr="009B6104">
        <w:rPr>
          <w:bCs/>
          <w:sz w:val="22"/>
          <w:szCs w:val="22"/>
        </w:rPr>
        <w:t>that</w:t>
      </w:r>
      <w:r w:rsidRPr="009B6104">
        <w:rPr>
          <w:bCs/>
          <w:sz w:val="22"/>
          <w:szCs w:val="22"/>
        </w:rPr>
        <w:t xml:space="preserve"> nothing in this Clause shall apply to any written or oral submissions made by a Party before any court or arbitral tribunal in connection with a dispute.</w:t>
      </w:r>
      <w:r w:rsidR="00723794">
        <w:rPr>
          <w:bCs/>
          <w:sz w:val="22"/>
          <w:szCs w:val="22"/>
        </w:rPr>
        <w:t xml:space="preserve"> T</w:t>
      </w:r>
      <w:r w:rsidR="00A10010">
        <w:rPr>
          <w:bCs/>
          <w:sz w:val="22"/>
          <w:szCs w:val="22"/>
        </w:rPr>
        <w:t>he Parties agree that t</w:t>
      </w:r>
      <w:r w:rsidR="00723794">
        <w:rPr>
          <w:bCs/>
          <w:sz w:val="22"/>
          <w:szCs w:val="22"/>
        </w:rPr>
        <w:t>his Clause shall survive the termination or expiry of this Agreement.</w:t>
      </w:r>
    </w:p>
    <w:p w14:paraId="00E7B5B0" w14:textId="77777777" w:rsidR="00F86708" w:rsidRDefault="00F86708" w:rsidP="003F398B">
      <w:pPr>
        <w:pStyle w:val="ListParagraph"/>
        <w:widowControl w:val="0"/>
        <w:autoSpaceDE w:val="0"/>
        <w:autoSpaceDN w:val="0"/>
        <w:adjustRightInd w:val="0"/>
        <w:spacing w:line="276" w:lineRule="auto"/>
        <w:ind w:right="-60"/>
        <w:rPr>
          <w:bCs/>
          <w:i/>
          <w:iCs/>
          <w:sz w:val="22"/>
          <w:szCs w:val="22"/>
        </w:rPr>
      </w:pPr>
    </w:p>
    <w:p w14:paraId="79E383D8" w14:textId="77777777" w:rsidR="00666CAB" w:rsidRDefault="00666CAB" w:rsidP="003F398B">
      <w:pPr>
        <w:pStyle w:val="ListParagraph"/>
        <w:widowControl w:val="0"/>
        <w:autoSpaceDE w:val="0"/>
        <w:autoSpaceDN w:val="0"/>
        <w:adjustRightInd w:val="0"/>
        <w:spacing w:line="276" w:lineRule="auto"/>
        <w:ind w:right="-60"/>
        <w:rPr>
          <w:bCs/>
          <w:i/>
          <w:iCs/>
          <w:sz w:val="22"/>
          <w:szCs w:val="22"/>
        </w:rPr>
      </w:pPr>
    </w:p>
    <w:p w14:paraId="786CE9DB" w14:textId="29C76BFB" w:rsidR="00AD0811" w:rsidRPr="002F6C86" w:rsidRDefault="00AD0811" w:rsidP="003F398B">
      <w:pPr>
        <w:widowControl w:val="0"/>
        <w:autoSpaceDE w:val="0"/>
        <w:autoSpaceDN w:val="0"/>
        <w:adjustRightInd w:val="0"/>
        <w:spacing w:line="276" w:lineRule="auto"/>
        <w:ind w:right="-60"/>
        <w:jc w:val="both"/>
        <w:rPr>
          <w:sz w:val="22"/>
          <w:szCs w:val="22"/>
        </w:rPr>
      </w:pPr>
      <w:r w:rsidRPr="002F6C86">
        <w:rPr>
          <w:bCs/>
          <w:sz w:val="22"/>
          <w:szCs w:val="22"/>
        </w:rPr>
        <w:t>The Parties hereto have hereunto set their hands on the date first above written.</w:t>
      </w:r>
    </w:p>
    <w:p w14:paraId="05546096" w14:textId="77777777" w:rsidR="00AD0811" w:rsidRPr="002F6C86" w:rsidRDefault="00AD0811" w:rsidP="003F398B">
      <w:pPr>
        <w:widowControl w:val="0"/>
        <w:autoSpaceDE w:val="0"/>
        <w:autoSpaceDN w:val="0"/>
        <w:adjustRightInd w:val="0"/>
        <w:spacing w:line="276" w:lineRule="auto"/>
        <w:ind w:right="-60"/>
        <w:jc w:val="both"/>
        <w:rPr>
          <w:sz w:val="22"/>
          <w:szCs w:val="22"/>
        </w:rPr>
      </w:pPr>
    </w:p>
    <w:tbl>
      <w:tblPr>
        <w:tblStyle w:val="TableGrid"/>
        <w:tblpPr w:leftFromText="180" w:rightFromText="180" w:vertAnchor="text" w:horzAnchor="margin" w:tblpY="181"/>
        <w:tblW w:w="0" w:type="auto"/>
        <w:tblLook w:val="04A0" w:firstRow="1" w:lastRow="0" w:firstColumn="1" w:lastColumn="0" w:noHBand="0" w:noVBand="1"/>
      </w:tblPr>
      <w:tblGrid>
        <w:gridCol w:w="4106"/>
        <w:gridCol w:w="4624"/>
      </w:tblGrid>
      <w:tr w:rsidR="002A32DE" w:rsidRPr="002F6C86" w14:paraId="5FB29698" w14:textId="77777777" w:rsidTr="00324057">
        <w:trPr>
          <w:trHeight w:val="850"/>
        </w:trPr>
        <w:tc>
          <w:tcPr>
            <w:tcW w:w="4106" w:type="dxa"/>
            <w:shd w:val="clear" w:color="auto" w:fill="D9D9D9" w:themeFill="background1" w:themeFillShade="D9"/>
          </w:tcPr>
          <w:p w14:paraId="110A0EDF" w14:textId="77777777" w:rsidR="00AD0811" w:rsidRPr="002F6C86" w:rsidRDefault="00AD0811" w:rsidP="003F398B">
            <w:pPr>
              <w:widowControl w:val="0"/>
              <w:autoSpaceDE w:val="0"/>
              <w:autoSpaceDN w:val="0"/>
              <w:adjustRightInd w:val="0"/>
              <w:spacing w:line="276" w:lineRule="auto"/>
              <w:ind w:right="-60"/>
              <w:jc w:val="center"/>
              <w:rPr>
                <w:b/>
                <w:bCs/>
                <w:sz w:val="22"/>
                <w:szCs w:val="22"/>
              </w:rPr>
            </w:pPr>
            <w:r w:rsidRPr="002F6C86">
              <w:rPr>
                <w:b/>
                <w:bCs/>
                <w:sz w:val="22"/>
                <w:szCs w:val="22"/>
              </w:rPr>
              <w:t>For and on</w:t>
            </w:r>
            <w:r w:rsidRPr="002F6C86">
              <w:rPr>
                <w:b/>
                <w:sz w:val="22"/>
                <w:szCs w:val="22"/>
              </w:rPr>
              <w:t xml:space="preserve"> behalf of</w:t>
            </w:r>
          </w:p>
          <w:p w14:paraId="49E93337" w14:textId="77777777" w:rsidR="00AD0811" w:rsidRPr="002F6C86" w:rsidRDefault="00AD0811" w:rsidP="003F398B">
            <w:pPr>
              <w:widowControl w:val="0"/>
              <w:autoSpaceDE w:val="0"/>
              <w:autoSpaceDN w:val="0"/>
              <w:adjustRightInd w:val="0"/>
              <w:spacing w:line="276" w:lineRule="auto"/>
              <w:ind w:right="-60"/>
              <w:jc w:val="center"/>
              <w:rPr>
                <w:b/>
                <w:sz w:val="22"/>
                <w:szCs w:val="22"/>
                <w:u w:val="single"/>
              </w:rPr>
            </w:pPr>
            <w:r w:rsidRPr="002F6C86">
              <w:rPr>
                <w:b/>
                <w:sz w:val="22"/>
                <w:szCs w:val="22"/>
                <w:u w:val="single"/>
              </w:rPr>
              <w:t>Phi Commerce Private Limited</w:t>
            </w:r>
          </w:p>
        </w:tc>
        <w:tc>
          <w:tcPr>
            <w:tcW w:w="4624" w:type="dxa"/>
            <w:shd w:val="clear" w:color="auto" w:fill="D9D9D9" w:themeFill="background1" w:themeFillShade="D9"/>
          </w:tcPr>
          <w:p w14:paraId="125E9349" w14:textId="77777777" w:rsidR="00AD0811" w:rsidRPr="002F6C86" w:rsidRDefault="00AD0811" w:rsidP="003F398B">
            <w:pPr>
              <w:widowControl w:val="0"/>
              <w:autoSpaceDE w:val="0"/>
              <w:autoSpaceDN w:val="0"/>
              <w:adjustRightInd w:val="0"/>
              <w:spacing w:line="276" w:lineRule="auto"/>
              <w:ind w:right="-60"/>
              <w:jc w:val="center"/>
              <w:rPr>
                <w:b/>
                <w:bCs/>
                <w:sz w:val="22"/>
                <w:szCs w:val="22"/>
              </w:rPr>
            </w:pPr>
            <w:r w:rsidRPr="002F6C86">
              <w:rPr>
                <w:b/>
                <w:bCs/>
                <w:sz w:val="22"/>
                <w:szCs w:val="22"/>
              </w:rPr>
              <w:t>For and on</w:t>
            </w:r>
            <w:r w:rsidRPr="002F6C86">
              <w:rPr>
                <w:b/>
                <w:sz w:val="22"/>
                <w:szCs w:val="22"/>
              </w:rPr>
              <w:t xml:space="preserve"> behalf of</w:t>
            </w:r>
          </w:p>
          <w:p w14:paraId="514503E0" w14:textId="77777777" w:rsidR="00AD0811" w:rsidRPr="002F6C86" w:rsidRDefault="00AD0811" w:rsidP="003F398B">
            <w:pPr>
              <w:widowControl w:val="0"/>
              <w:autoSpaceDE w:val="0"/>
              <w:autoSpaceDN w:val="0"/>
              <w:adjustRightInd w:val="0"/>
              <w:spacing w:line="276" w:lineRule="auto"/>
              <w:ind w:right="-60"/>
              <w:jc w:val="center"/>
              <w:rPr>
                <w:b/>
                <w:sz w:val="22"/>
                <w:szCs w:val="22"/>
                <w:u w:val="single"/>
              </w:rPr>
            </w:pPr>
            <w:r w:rsidRPr="002F6C86">
              <w:rPr>
                <w:b/>
                <w:sz w:val="22"/>
                <w:szCs w:val="22"/>
                <w:u w:val="single"/>
              </w:rPr>
              <w:t>the Merchant</w:t>
            </w:r>
          </w:p>
        </w:tc>
      </w:tr>
      <w:tr w:rsidR="002A32DE" w:rsidRPr="002F6C86" w14:paraId="0F23DA45" w14:textId="77777777" w:rsidTr="00324057">
        <w:trPr>
          <w:trHeight w:val="2386"/>
        </w:trPr>
        <w:tc>
          <w:tcPr>
            <w:tcW w:w="4106" w:type="dxa"/>
          </w:tcPr>
          <w:p w14:paraId="61482679"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27F8E752"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12CEF5D4"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28B992F8"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7247FC79"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4EAD99A1" w14:textId="77777777" w:rsidR="00AD0811" w:rsidRPr="002F6C86" w:rsidRDefault="00AD0811" w:rsidP="003F398B">
            <w:pPr>
              <w:widowControl w:val="0"/>
              <w:autoSpaceDE w:val="0"/>
              <w:autoSpaceDN w:val="0"/>
              <w:adjustRightInd w:val="0"/>
              <w:spacing w:line="276" w:lineRule="auto"/>
              <w:ind w:right="-60"/>
              <w:jc w:val="both"/>
              <w:rPr>
                <w:sz w:val="22"/>
                <w:szCs w:val="22"/>
              </w:rPr>
            </w:pPr>
            <w:r w:rsidRPr="002F6C86">
              <w:rPr>
                <w:sz w:val="22"/>
                <w:szCs w:val="22"/>
              </w:rPr>
              <w:t>___________________________________</w:t>
            </w:r>
          </w:p>
          <w:p w14:paraId="74EB9013" w14:textId="77777777" w:rsidR="00AD0811" w:rsidRPr="002F6C86" w:rsidRDefault="00AD0811" w:rsidP="003F398B">
            <w:pPr>
              <w:widowControl w:val="0"/>
              <w:autoSpaceDE w:val="0"/>
              <w:autoSpaceDN w:val="0"/>
              <w:adjustRightInd w:val="0"/>
              <w:spacing w:line="276" w:lineRule="auto"/>
              <w:ind w:right="-60"/>
              <w:jc w:val="center"/>
              <w:rPr>
                <w:sz w:val="22"/>
                <w:szCs w:val="22"/>
              </w:rPr>
            </w:pPr>
            <w:r w:rsidRPr="002F6C86">
              <w:rPr>
                <w:sz w:val="22"/>
                <w:szCs w:val="22"/>
              </w:rPr>
              <w:t>(Authorized Signatory)</w:t>
            </w:r>
          </w:p>
          <w:p w14:paraId="0C0319E6"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6E053CBB" w14:textId="77777777" w:rsidR="00AD0811" w:rsidRPr="002F6C86" w:rsidRDefault="00AD0811" w:rsidP="003F398B">
            <w:pPr>
              <w:widowControl w:val="0"/>
              <w:autoSpaceDE w:val="0"/>
              <w:autoSpaceDN w:val="0"/>
              <w:adjustRightInd w:val="0"/>
              <w:spacing w:line="276" w:lineRule="auto"/>
              <w:ind w:right="-60"/>
              <w:jc w:val="both"/>
              <w:rPr>
                <w:sz w:val="22"/>
                <w:szCs w:val="22"/>
              </w:rPr>
            </w:pPr>
            <w:r w:rsidRPr="002F6C86">
              <w:rPr>
                <w:sz w:val="22"/>
                <w:szCs w:val="22"/>
              </w:rPr>
              <w:t>Name: Rajesh Londhe</w:t>
            </w:r>
          </w:p>
          <w:p w14:paraId="59F7CA44" w14:textId="77777777" w:rsidR="00AD0811" w:rsidRPr="002F6C86" w:rsidRDefault="00AD0811" w:rsidP="003F398B">
            <w:pPr>
              <w:widowControl w:val="0"/>
              <w:autoSpaceDE w:val="0"/>
              <w:autoSpaceDN w:val="0"/>
              <w:adjustRightInd w:val="0"/>
              <w:spacing w:line="276" w:lineRule="auto"/>
              <w:ind w:right="-60"/>
              <w:jc w:val="both"/>
              <w:rPr>
                <w:sz w:val="22"/>
                <w:szCs w:val="22"/>
              </w:rPr>
            </w:pPr>
            <w:r w:rsidRPr="002F6C86">
              <w:rPr>
                <w:sz w:val="22"/>
                <w:szCs w:val="22"/>
              </w:rPr>
              <w:t xml:space="preserve">Title: Co-founder &amp; Head of Payments </w:t>
            </w:r>
          </w:p>
          <w:p w14:paraId="1217881E" w14:textId="77777777" w:rsidR="00AD0811" w:rsidRPr="002F6C86" w:rsidRDefault="00AD0811" w:rsidP="003F398B">
            <w:pPr>
              <w:widowControl w:val="0"/>
              <w:autoSpaceDE w:val="0"/>
              <w:autoSpaceDN w:val="0"/>
              <w:adjustRightInd w:val="0"/>
              <w:spacing w:line="276" w:lineRule="auto"/>
              <w:ind w:right="-60"/>
              <w:jc w:val="both"/>
              <w:rPr>
                <w:sz w:val="22"/>
                <w:szCs w:val="22"/>
              </w:rPr>
            </w:pPr>
            <w:r w:rsidRPr="002F6C86">
              <w:rPr>
                <w:sz w:val="22"/>
                <w:szCs w:val="22"/>
              </w:rPr>
              <w:t>Date:</w:t>
            </w:r>
          </w:p>
          <w:p w14:paraId="2BCDB294" w14:textId="77777777" w:rsidR="00AD0811" w:rsidRPr="002F6C86" w:rsidRDefault="00AD0811" w:rsidP="003F398B">
            <w:pPr>
              <w:widowControl w:val="0"/>
              <w:autoSpaceDE w:val="0"/>
              <w:autoSpaceDN w:val="0"/>
              <w:adjustRightInd w:val="0"/>
              <w:spacing w:line="276" w:lineRule="auto"/>
              <w:ind w:right="-60"/>
              <w:jc w:val="both"/>
              <w:rPr>
                <w:sz w:val="22"/>
                <w:szCs w:val="22"/>
              </w:rPr>
            </w:pPr>
            <w:r w:rsidRPr="002F6C86">
              <w:rPr>
                <w:sz w:val="22"/>
                <w:szCs w:val="22"/>
              </w:rPr>
              <w:t>___________________________________</w:t>
            </w:r>
          </w:p>
          <w:p w14:paraId="0D489CC7"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35B33CEF" w14:textId="77777777" w:rsidR="00AD0811" w:rsidRPr="002F6C86" w:rsidRDefault="00AD0811" w:rsidP="003F398B">
            <w:pPr>
              <w:widowControl w:val="0"/>
              <w:autoSpaceDE w:val="0"/>
              <w:autoSpaceDN w:val="0"/>
              <w:adjustRightInd w:val="0"/>
              <w:spacing w:line="276" w:lineRule="auto"/>
              <w:ind w:right="-60"/>
              <w:jc w:val="both"/>
              <w:rPr>
                <w:sz w:val="22"/>
                <w:szCs w:val="22"/>
              </w:rPr>
            </w:pPr>
            <w:proofErr w:type="spellStart"/>
            <w:r w:rsidRPr="002F6C86">
              <w:rPr>
                <w:sz w:val="22"/>
                <w:szCs w:val="22"/>
              </w:rPr>
              <w:t>Authorised</w:t>
            </w:r>
            <w:proofErr w:type="spellEnd"/>
            <w:r w:rsidRPr="002F6C86">
              <w:rPr>
                <w:sz w:val="22"/>
                <w:szCs w:val="22"/>
              </w:rPr>
              <w:t xml:space="preserve"> to sign this Agreement vide Board Resolution dated 10 February 2021</w:t>
            </w:r>
          </w:p>
          <w:p w14:paraId="383570F8"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753BB341"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0E58CAAA" w14:textId="77777777" w:rsidR="00AD0811" w:rsidRPr="002F6C86" w:rsidRDefault="00AD0811" w:rsidP="003F398B">
            <w:pPr>
              <w:widowControl w:val="0"/>
              <w:autoSpaceDE w:val="0"/>
              <w:autoSpaceDN w:val="0"/>
              <w:adjustRightInd w:val="0"/>
              <w:spacing w:line="276" w:lineRule="auto"/>
              <w:ind w:right="-60"/>
              <w:jc w:val="both"/>
              <w:rPr>
                <w:sz w:val="22"/>
                <w:szCs w:val="22"/>
              </w:rPr>
            </w:pPr>
          </w:p>
        </w:tc>
        <w:tc>
          <w:tcPr>
            <w:tcW w:w="4624" w:type="dxa"/>
          </w:tcPr>
          <w:p w14:paraId="7F638D95"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293B8551"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6B763563"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30EB0350"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42EAE0B7"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47BB9F5A" w14:textId="77777777" w:rsidR="00AD0811" w:rsidRPr="002F6C86" w:rsidRDefault="00AD0811" w:rsidP="003F398B">
            <w:pPr>
              <w:widowControl w:val="0"/>
              <w:autoSpaceDE w:val="0"/>
              <w:autoSpaceDN w:val="0"/>
              <w:adjustRightInd w:val="0"/>
              <w:spacing w:line="276" w:lineRule="auto"/>
              <w:ind w:right="-60"/>
              <w:jc w:val="both"/>
              <w:rPr>
                <w:sz w:val="22"/>
                <w:szCs w:val="22"/>
              </w:rPr>
            </w:pPr>
            <w:r w:rsidRPr="002F6C86">
              <w:rPr>
                <w:sz w:val="22"/>
                <w:szCs w:val="22"/>
              </w:rPr>
              <w:t>________________________________________</w:t>
            </w:r>
          </w:p>
          <w:p w14:paraId="03DD157E" w14:textId="77777777" w:rsidR="00AD0811" w:rsidRPr="002F6C86" w:rsidRDefault="00AD0811" w:rsidP="003F398B">
            <w:pPr>
              <w:widowControl w:val="0"/>
              <w:autoSpaceDE w:val="0"/>
              <w:autoSpaceDN w:val="0"/>
              <w:adjustRightInd w:val="0"/>
              <w:spacing w:line="276" w:lineRule="auto"/>
              <w:ind w:right="-60"/>
              <w:jc w:val="center"/>
              <w:rPr>
                <w:sz w:val="22"/>
                <w:szCs w:val="22"/>
              </w:rPr>
            </w:pPr>
            <w:r w:rsidRPr="002F6C86">
              <w:rPr>
                <w:sz w:val="22"/>
                <w:szCs w:val="22"/>
              </w:rPr>
              <w:t>(Authorized Signatory)</w:t>
            </w:r>
          </w:p>
          <w:p w14:paraId="538E356D"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11A46859" w14:textId="77777777" w:rsidR="00AD0811" w:rsidRPr="002F6C86" w:rsidRDefault="00AD0811" w:rsidP="003F398B">
            <w:pPr>
              <w:widowControl w:val="0"/>
              <w:autoSpaceDE w:val="0"/>
              <w:autoSpaceDN w:val="0"/>
              <w:adjustRightInd w:val="0"/>
              <w:spacing w:line="276" w:lineRule="auto"/>
              <w:ind w:right="-60"/>
              <w:jc w:val="both"/>
              <w:rPr>
                <w:sz w:val="22"/>
                <w:szCs w:val="22"/>
              </w:rPr>
            </w:pPr>
            <w:r w:rsidRPr="002F6C86">
              <w:rPr>
                <w:sz w:val="22"/>
                <w:szCs w:val="22"/>
              </w:rPr>
              <w:t>Name:</w:t>
            </w:r>
          </w:p>
          <w:p w14:paraId="6B43D853" w14:textId="77777777" w:rsidR="00AD0811" w:rsidRPr="002F6C86" w:rsidRDefault="00AD0811" w:rsidP="003F398B">
            <w:pPr>
              <w:widowControl w:val="0"/>
              <w:autoSpaceDE w:val="0"/>
              <w:autoSpaceDN w:val="0"/>
              <w:adjustRightInd w:val="0"/>
              <w:spacing w:line="276" w:lineRule="auto"/>
              <w:ind w:right="-60"/>
              <w:jc w:val="both"/>
              <w:rPr>
                <w:sz w:val="22"/>
                <w:szCs w:val="22"/>
              </w:rPr>
            </w:pPr>
            <w:r w:rsidRPr="002F6C86">
              <w:rPr>
                <w:sz w:val="22"/>
                <w:szCs w:val="22"/>
              </w:rPr>
              <w:t xml:space="preserve">Title: </w:t>
            </w:r>
          </w:p>
          <w:p w14:paraId="24CED89F" w14:textId="77777777" w:rsidR="00AD0811" w:rsidRPr="002F6C86" w:rsidRDefault="00AD0811" w:rsidP="003F398B">
            <w:pPr>
              <w:widowControl w:val="0"/>
              <w:autoSpaceDE w:val="0"/>
              <w:autoSpaceDN w:val="0"/>
              <w:adjustRightInd w:val="0"/>
              <w:spacing w:line="276" w:lineRule="auto"/>
              <w:ind w:right="-60"/>
              <w:jc w:val="both"/>
              <w:rPr>
                <w:sz w:val="22"/>
                <w:szCs w:val="22"/>
              </w:rPr>
            </w:pPr>
            <w:r w:rsidRPr="002F6C86">
              <w:rPr>
                <w:sz w:val="22"/>
                <w:szCs w:val="22"/>
              </w:rPr>
              <w:t>Date:</w:t>
            </w:r>
          </w:p>
          <w:p w14:paraId="2E5917F7" w14:textId="77777777" w:rsidR="00AD0811" w:rsidRPr="002F6C86" w:rsidRDefault="00AD0811" w:rsidP="003F398B">
            <w:pPr>
              <w:widowControl w:val="0"/>
              <w:autoSpaceDE w:val="0"/>
              <w:autoSpaceDN w:val="0"/>
              <w:adjustRightInd w:val="0"/>
              <w:spacing w:line="276" w:lineRule="auto"/>
              <w:ind w:right="-60"/>
              <w:jc w:val="both"/>
              <w:rPr>
                <w:sz w:val="22"/>
                <w:szCs w:val="22"/>
              </w:rPr>
            </w:pPr>
            <w:r w:rsidRPr="002F6C86">
              <w:rPr>
                <w:sz w:val="22"/>
                <w:szCs w:val="22"/>
              </w:rPr>
              <w:t>_______________________________________</w:t>
            </w:r>
          </w:p>
          <w:p w14:paraId="2AF92E28" w14:textId="77777777" w:rsidR="00AD0811" w:rsidRPr="002F6C86" w:rsidRDefault="00AD0811" w:rsidP="003F398B">
            <w:pPr>
              <w:widowControl w:val="0"/>
              <w:autoSpaceDE w:val="0"/>
              <w:autoSpaceDN w:val="0"/>
              <w:adjustRightInd w:val="0"/>
              <w:spacing w:line="276" w:lineRule="auto"/>
              <w:ind w:right="-60"/>
              <w:jc w:val="both"/>
              <w:rPr>
                <w:sz w:val="22"/>
                <w:szCs w:val="22"/>
              </w:rPr>
            </w:pPr>
          </w:p>
          <w:p w14:paraId="346C7CB0" w14:textId="51DA6666" w:rsidR="00AD0811" w:rsidRPr="002F6C86" w:rsidRDefault="00AD0811" w:rsidP="003F398B">
            <w:pPr>
              <w:widowControl w:val="0"/>
              <w:autoSpaceDE w:val="0"/>
              <w:autoSpaceDN w:val="0"/>
              <w:adjustRightInd w:val="0"/>
              <w:spacing w:line="276" w:lineRule="auto"/>
              <w:ind w:right="-60"/>
              <w:jc w:val="both"/>
              <w:rPr>
                <w:sz w:val="22"/>
                <w:szCs w:val="22"/>
              </w:rPr>
            </w:pPr>
            <w:proofErr w:type="spellStart"/>
            <w:r w:rsidRPr="002F6C86">
              <w:rPr>
                <w:sz w:val="22"/>
                <w:szCs w:val="22"/>
              </w:rPr>
              <w:t>Authorised</w:t>
            </w:r>
            <w:proofErr w:type="spellEnd"/>
            <w:r w:rsidRPr="002F6C86">
              <w:rPr>
                <w:sz w:val="22"/>
                <w:szCs w:val="22"/>
              </w:rPr>
              <w:t xml:space="preserve"> to sign this Agreement vide Board Resolution/ Authority Letter dated ________</w:t>
            </w:r>
            <w:r w:rsidR="00C23EA2" w:rsidRPr="002F6C86">
              <w:rPr>
                <w:sz w:val="22"/>
                <w:szCs w:val="22"/>
              </w:rPr>
              <w:br/>
            </w:r>
          </w:p>
          <w:p w14:paraId="40F842B4" w14:textId="7FD66A27" w:rsidR="00AD0811" w:rsidRPr="002F6C86" w:rsidRDefault="00AD0811" w:rsidP="003F398B">
            <w:pPr>
              <w:widowControl w:val="0"/>
              <w:autoSpaceDE w:val="0"/>
              <w:autoSpaceDN w:val="0"/>
              <w:adjustRightInd w:val="0"/>
              <w:spacing w:line="276" w:lineRule="auto"/>
              <w:ind w:right="-60"/>
              <w:jc w:val="both"/>
              <w:rPr>
                <w:sz w:val="22"/>
                <w:szCs w:val="22"/>
              </w:rPr>
            </w:pPr>
            <w:r w:rsidRPr="002F6C86">
              <w:rPr>
                <w:sz w:val="22"/>
                <w:szCs w:val="22"/>
              </w:rPr>
              <w:t>(Copy of Board Resolution/ Authority Letter to be provided to Phi Commerce for its records)</w:t>
            </w:r>
          </w:p>
        </w:tc>
      </w:tr>
    </w:tbl>
    <w:p w14:paraId="15E442EF" w14:textId="295844B0" w:rsidR="00464505" w:rsidRPr="002F6C86" w:rsidRDefault="00464505" w:rsidP="003F398B">
      <w:pPr>
        <w:pStyle w:val="Heading1"/>
        <w:spacing w:before="0" w:line="276" w:lineRule="auto"/>
        <w:jc w:val="center"/>
        <w:rPr>
          <w:rFonts w:ascii="Times New Roman" w:hAnsi="Times New Roman" w:cs="Times New Roman"/>
          <w:b/>
          <w:bCs/>
          <w:color w:val="auto"/>
          <w:sz w:val="22"/>
          <w:szCs w:val="22"/>
          <w:u w:val="single"/>
        </w:rPr>
      </w:pPr>
      <w:bookmarkStart w:id="89" w:name="_Toc130309652"/>
      <w:bookmarkStart w:id="90" w:name="_Toc130890324"/>
      <w:bookmarkStart w:id="91" w:name="_Toc210662080"/>
      <w:r w:rsidRPr="002F6C86">
        <w:rPr>
          <w:rFonts w:ascii="Times New Roman" w:hAnsi="Times New Roman" w:cs="Times New Roman"/>
          <w:b/>
          <w:bCs/>
          <w:color w:val="auto"/>
          <w:sz w:val="22"/>
          <w:szCs w:val="22"/>
          <w:u w:val="single"/>
        </w:rPr>
        <w:lastRenderedPageBreak/>
        <w:t>ANNEXURE A</w:t>
      </w:r>
      <w:bookmarkEnd w:id="89"/>
      <w:bookmarkEnd w:id="90"/>
      <w:bookmarkEnd w:id="91"/>
    </w:p>
    <w:p w14:paraId="25DFB801" w14:textId="1CE7B4A9" w:rsidR="00464505" w:rsidRPr="002F6C86" w:rsidRDefault="00464505" w:rsidP="004C212D">
      <w:pPr>
        <w:widowControl w:val="0"/>
        <w:autoSpaceDE w:val="0"/>
        <w:autoSpaceDN w:val="0"/>
        <w:adjustRightInd w:val="0"/>
        <w:spacing w:line="276" w:lineRule="auto"/>
        <w:ind w:right="-60"/>
        <w:jc w:val="center"/>
        <w:rPr>
          <w:b/>
          <w:sz w:val="22"/>
          <w:szCs w:val="22"/>
        </w:rPr>
      </w:pPr>
      <w:r w:rsidRPr="002F6C86">
        <w:rPr>
          <w:b/>
          <w:sz w:val="22"/>
          <w:szCs w:val="22"/>
        </w:rPr>
        <w:t>MERCHANT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3797"/>
        <w:gridCol w:w="4199"/>
      </w:tblGrid>
      <w:tr w:rsidR="002A32DE" w:rsidRPr="002F6C86" w14:paraId="63409F80" w14:textId="77777777" w:rsidTr="00ED4B6B">
        <w:tc>
          <w:tcPr>
            <w:tcW w:w="734" w:type="dxa"/>
            <w:shd w:val="clear" w:color="auto" w:fill="FFFFFF"/>
          </w:tcPr>
          <w:p w14:paraId="08D7BC66" w14:textId="77777777" w:rsidR="00464505" w:rsidRPr="002F6C86" w:rsidRDefault="00464505" w:rsidP="003F398B">
            <w:pPr>
              <w:widowControl w:val="0"/>
              <w:autoSpaceDE w:val="0"/>
              <w:autoSpaceDN w:val="0"/>
              <w:adjustRightInd w:val="0"/>
              <w:spacing w:line="276" w:lineRule="auto"/>
              <w:ind w:right="-60"/>
              <w:jc w:val="center"/>
              <w:rPr>
                <w:b/>
                <w:bCs/>
                <w:sz w:val="22"/>
                <w:szCs w:val="22"/>
              </w:rPr>
            </w:pPr>
            <w:r w:rsidRPr="004C212D">
              <w:rPr>
                <w:b/>
                <w:bCs/>
                <w:sz w:val="18"/>
                <w:szCs w:val="22"/>
              </w:rPr>
              <w:t>Sr. No.</w:t>
            </w:r>
          </w:p>
        </w:tc>
        <w:tc>
          <w:tcPr>
            <w:tcW w:w="3797" w:type="dxa"/>
            <w:shd w:val="clear" w:color="auto" w:fill="FFFFFF"/>
          </w:tcPr>
          <w:p w14:paraId="57634B60" w14:textId="77777777" w:rsidR="00464505" w:rsidRPr="002F6C86" w:rsidRDefault="00464505" w:rsidP="003F398B">
            <w:pPr>
              <w:widowControl w:val="0"/>
              <w:autoSpaceDE w:val="0"/>
              <w:autoSpaceDN w:val="0"/>
              <w:adjustRightInd w:val="0"/>
              <w:spacing w:line="276" w:lineRule="auto"/>
              <w:ind w:right="-60"/>
              <w:jc w:val="center"/>
              <w:rPr>
                <w:b/>
                <w:bCs/>
                <w:sz w:val="22"/>
                <w:szCs w:val="22"/>
              </w:rPr>
            </w:pPr>
            <w:r w:rsidRPr="002F6C86">
              <w:rPr>
                <w:b/>
                <w:bCs/>
                <w:sz w:val="22"/>
                <w:szCs w:val="22"/>
              </w:rPr>
              <w:t>HEAD</w:t>
            </w:r>
          </w:p>
        </w:tc>
        <w:tc>
          <w:tcPr>
            <w:tcW w:w="4199" w:type="dxa"/>
            <w:shd w:val="clear" w:color="auto" w:fill="FFFFFF"/>
          </w:tcPr>
          <w:p w14:paraId="174F962B" w14:textId="77777777" w:rsidR="00464505" w:rsidRPr="002F6C86" w:rsidRDefault="00464505" w:rsidP="003F398B">
            <w:pPr>
              <w:widowControl w:val="0"/>
              <w:autoSpaceDE w:val="0"/>
              <w:autoSpaceDN w:val="0"/>
              <w:adjustRightInd w:val="0"/>
              <w:spacing w:line="276" w:lineRule="auto"/>
              <w:ind w:right="-60"/>
              <w:jc w:val="center"/>
              <w:rPr>
                <w:b/>
                <w:bCs/>
                <w:sz w:val="22"/>
                <w:szCs w:val="22"/>
              </w:rPr>
            </w:pPr>
            <w:r w:rsidRPr="002F6C86">
              <w:rPr>
                <w:b/>
                <w:bCs/>
                <w:sz w:val="22"/>
                <w:szCs w:val="22"/>
              </w:rPr>
              <w:t>DETAILS</w:t>
            </w:r>
          </w:p>
        </w:tc>
      </w:tr>
      <w:tr w:rsidR="002A32DE" w:rsidRPr="002F6C86" w14:paraId="33302366" w14:textId="77777777" w:rsidTr="00ED4B6B">
        <w:tc>
          <w:tcPr>
            <w:tcW w:w="734" w:type="dxa"/>
            <w:shd w:val="clear" w:color="auto" w:fill="CCCCCC"/>
          </w:tcPr>
          <w:p w14:paraId="4133CDF6"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r w:rsidRPr="002F6C86">
              <w:rPr>
                <w:b/>
                <w:bCs/>
                <w:sz w:val="22"/>
                <w:szCs w:val="22"/>
              </w:rPr>
              <w:t>1</w:t>
            </w:r>
          </w:p>
        </w:tc>
        <w:tc>
          <w:tcPr>
            <w:tcW w:w="3797" w:type="dxa"/>
            <w:shd w:val="clear" w:color="auto" w:fill="CCCCCC"/>
          </w:tcPr>
          <w:p w14:paraId="7B7135BF" w14:textId="63F2FDDA" w:rsidR="00464505" w:rsidRPr="002F6C86" w:rsidRDefault="00464505" w:rsidP="003F398B">
            <w:pPr>
              <w:widowControl w:val="0"/>
              <w:autoSpaceDE w:val="0"/>
              <w:autoSpaceDN w:val="0"/>
              <w:adjustRightInd w:val="0"/>
              <w:spacing w:line="276" w:lineRule="auto"/>
              <w:ind w:right="-60"/>
              <w:jc w:val="both"/>
              <w:rPr>
                <w:sz w:val="22"/>
                <w:szCs w:val="22"/>
              </w:rPr>
            </w:pPr>
            <w:r w:rsidRPr="002F6C86">
              <w:rPr>
                <w:sz w:val="22"/>
                <w:szCs w:val="22"/>
              </w:rPr>
              <w:t>Name of Merchant</w:t>
            </w:r>
            <w:r w:rsidR="004C212D">
              <w:rPr>
                <w:sz w:val="22"/>
                <w:szCs w:val="22"/>
              </w:rPr>
              <w:t xml:space="preserve"> (Registered and Business Name)</w:t>
            </w:r>
          </w:p>
        </w:tc>
        <w:tc>
          <w:tcPr>
            <w:tcW w:w="4199" w:type="dxa"/>
            <w:shd w:val="clear" w:color="auto" w:fill="CCCCCC"/>
          </w:tcPr>
          <w:p w14:paraId="4127E95B"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0C9458DB" w14:textId="77777777" w:rsidTr="00ED4B6B">
        <w:trPr>
          <w:trHeight w:val="232"/>
        </w:trPr>
        <w:tc>
          <w:tcPr>
            <w:tcW w:w="734" w:type="dxa"/>
          </w:tcPr>
          <w:p w14:paraId="58CAC3A4"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r w:rsidRPr="002F6C86">
              <w:rPr>
                <w:b/>
                <w:bCs/>
                <w:sz w:val="22"/>
                <w:szCs w:val="22"/>
              </w:rPr>
              <w:t>2</w:t>
            </w:r>
          </w:p>
        </w:tc>
        <w:tc>
          <w:tcPr>
            <w:tcW w:w="3797" w:type="dxa"/>
          </w:tcPr>
          <w:p w14:paraId="75C03E45" w14:textId="77777777" w:rsidR="00464505" w:rsidRPr="002F6C86" w:rsidRDefault="00464505" w:rsidP="003F398B">
            <w:pPr>
              <w:widowControl w:val="0"/>
              <w:autoSpaceDE w:val="0"/>
              <w:autoSpaceDN w:val="0"/>
              <w:adjustRightInd w:val="0"/>
              <w:spacing w:line="276" w:lineRule="auto"/>
              <w:ind w:right="-60"/>
              <w:jc w:val="both"/>
              <w:rPr>
                <w:sz w:val="22"/>
                <w:szCs w:val="22"/>
              </w:rPr>
            </w:pPr>
            <w:r w:rsidRPr="002F6C86">
              <w:rPr>
                <w:sz w:val="22"/>
                <w:szCs w:val="22"/>
              </w:rPr>
              <w:t>Legal status of merchant (Company / Partnership Firm / LLP / Proprietorship / Trust)</w:t>
            </w:r>
          </w:p>
        </w:tc>
        <w:tc>
          <w:tcPr>
            <w:tcW w:w="4199" w:type="dxa"/>
          </w:tcPr>
          <w:p w14:paraId="6B21D925" w14:textId="2974EEBD" w:rsidR="00464505" w:rsidRPr="002F6C86" w:rsidRDefault="00C71D24" w:rsidP="003F398B">
            <w:pPr>
              <w:widowControl w:val="0"/>
              <w:autoSpaceDE w:val="0"/>
              <w:autoSpaceDN w:val="0"/>
              <w:adjustRightInd w:val="0"/>
              <w:spacing w:line="276" w:lineRule="auto"/>
              <w:ind w:right="-60"/>
              <w:jc w:val="both"/>
              <w:rPr>
                <w:sz w:val="22"/>
                <w:szCs w:val="22"/>
              </w:rPr>
            </w:pPr>
            <w:r>
              <w:rPr>
                <w:sz w:val="22"/>
                <w:szCs w:val="22"/>
              </w:rPr>
              <w:t>HOUSING SOCIETY</w:t>
            </w:r>
          </w:p>
        </w:tc>
      </w:tr>
      <w:tr w:rsidR="002A32DE" w:rsidRPr="002F6C86" w14:paraId="496E6A3B" w14:textId="77777777" w:rsidTr="00ED4B6B">
        <w:tc>
          <w:tcPr>
            <w:tcW w:w="734" w:type="dxa"/>
            <w:shd w:val="clear" w:color="auto" w:fill="CCCCCC"/>
          </w:tcPr>
          <w:p w14:paraId="32217924"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r w:rsidRPr="002F6C86">
              <w:rPr>
                <w:b/>
                <w:bCs/>
                <w:sz w:val="22"/>
                <w:szCs w:val="22"/>
              </w:rPr>
              <w:t>3</w:t>
            </w:r>
          </w:p>
        </w:tc>
        <w:tc>
          <w:tcPr>
            <w:tcW w:w="3797" w:type="dxa"/>
            <w:shd w:val="clear" w:color="auto" w:fill="CCCCCC"/>
          </w:tcPr>
          <w:p w14:paraId="49311AAB" w14:textId="77777777" w:rsidR="00464505" w:rsidRPr="002F6C86" w:rsidRDefault="00464505" w:rsidP="003F398B">
            <w:pPr>
              <w:widowControl w:val="0"/>
              <w:autoSpaceDE w:val="0"/>
              <w:autoSpaceDN w:val="0"/>
              <w:adjustRightInd w:val="0"/>
              <w:spacing w:line="276" w:lineRule="auto"/>
              <w:ind w:right="-60"/>
              <w:jc w:val="both"/>
              <w:rPr>
                <w:sz w:val="22"/>
                <w:szCs w:val="22"/>
              </w:rPr>
            </w:pPr>
            <w:r w:rsidRPr="002F6C86">
              <w:rPr>
                <w:sz w:val="22"/>
                <w:szCs w:val="22"/>
              </w:rPr>
              <w:t>Name of Partners / Proprietor / Directors</w:t>
            </w:r>
          </w:p>
        </w:tc>
        <w:tc>
          <w:tcPr>
            <w:tcW w:w="4199" w:type="dxa"/>
            <w:shd w:val="clear" w:color="auto" w:fill="CCCCCC"/>
          </w:tcPr>
          <w:p w14:paraId="7BD8DB9F"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02961639" w14:textId="77777777" w:rsidTr="00ED4B6B">
        <w:tc>
          <w:tcPr>
            <w:tcW w:w="734" w:type="dxa"/>
          </w:tcPr>
          <w:p w14:paraId="2BEE42DC"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tcPr>
          <w:p w14:paraId="6E87BB33" w14:textId="77777777" w:rsidR="00464505" w:rsidRPr="002F6C86" w:rsidRDefault="00464505" w:rsidP="00AD39E6">
            <w:pPr>
              <w:widowControl w:val="0"/>
              <w:numPr>
                <w:ilvl w:val="0"/>
                <w:numId w:val="6"/>
              </w:numPr>
              <w:autoSpaceDE w:val="0"/>
              <w:autoSpaceDN w:val="0"/>
              <w:adjustRightInd w:val="0"/>
              <w:spacing w:line="276" w:lineRule="auto"/>
              <w:ind w:right="-60"/>
              <w:jc w:val="both"/>
              <w:rPr>
                <w:sz w:val="22"/>
                <w:szCs w:val="22"/>
              </w:rPr>
            </w:pPr>
            <w:r w:rsidRPr="002F6C86">
              <w:rPr>
                <w:sz w:val="22"/>
                <w:szCs w:val="22"/>
              </w:rPr>
              <w:t xml:space="preserve">Partner / Proprietor / Director 1 </w:t>
            </w:r>
          </w:p>
        </w:tc>
        <w:tc>
          <w:tcPr>
            <w:tcW w:w="4199" w:type="dxa"/>
          </w:tcPr>
          <w:p w14:paraId="68258617"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561CCBD2" w14:textId="77777777" w:rsidTr="00ED4B6B">
        <w:tc>
          <w:tcPr>
            <w:tcW w:w="734" w:type="dxa"/>
            <w:shd w:val="clear" w:color="auto" w:fill="CCCCCC"/>
          </w:tcPr>
          <w:p w14:paraId="52DF3178"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shd w:val="clear" w:color="auto" w:fill="CCCCCC"/>
          </w:tcPr>
          <w:p w14:paraId="57799B3E" w14:textId="77777777" w:rsidR="00464505" w:rsidRPr="002F6C86" w:rsidRDefault="00464505" w:rsidP="00AD39E6">
            <w:pPr>
              <w:widowControl w:val="0"/>
              <w:numPr>
                <w:ilvl w:val="0"/>
                <w:numId w:val="6"/>
              </w:numPr>
              <w:autoSpaceDE w:val="0"/>
              <w:autoSpaceDN w:val="0"/>
              <w:adjustRightInd w:val="0"/>
              <w:spacing w:line="276" w:lineRule="auto"/>
              <w:ind w:right="-60"/>
              <w:jc w:val="both"/>
              <w:rPr>
                <w:sz w:val="22"/>
                <w:szCs w:val="22"/>
              </w:rPr>
            </w:pPr>
            <w:r w:rsidRPr="002F6C86">
              <w:rPr>
                <w:sz w:val="22"/>
                <w:szCs w:val="22"/>
              </w:rPr>
              <w:t xml:space="preserve">Partner / Proprietor / Director 2 </w:t>
            </w:r>
          </w:p>
        </w:tc>
        <w:tc>
          <w:tcPr>
            <w:tcW w:w="4199" w:type="dxa"/>
            <w:shd w:val="clear" w:color="auto" w:fill="CCCCCC"/>
          </w:tcPr>
          <w:p w14:paraId="6F457169"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0D33428A" w14:textId="77777777" w:rsidTr="00ED4B6B">
        <w:tc>
          <w:tcPr>
            <w:tcW w:w="734" w:type="dxa"/>
          </w:tcPr>
          <w:p w14:paraId="29C408BD"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tcPr>
          <w:p w14:paraId="608FFF25" w14:textId="77777777" w:rsidR="00464505" w:rsidRPr="002F6C86" w:rsidRDefault="00464505" w:rsidP="00AD39E6">
            <w:pPr>
              <w:widowControl w:val="0"/>
              <w:numPr>
                <w:ilvl w:val="0"/>
                <w:numId w:val="6"/>
              </w:numPr>
              <w:autoSpaceDE w:val="0"/>
              <w:autoSpaceDN w:val="0"/>
              <w:adjustRightInd w:val="0"/>
              <w:spacing w:line="276" w:lineRule="auto"/>
              <w:ind w:right="-60"/>
              <w:jc w:val="both"/>
              <w:rPr>
                <w:sz w:val="22"/>
                <w:szCs w:val="22"/>
              </w:rPr>
            </w:pPr>
            <w:r w:rsidRPr="002F6C86">
              <w:rPr>
                <w:sz w:val="22"/>
                <w:szCs w:val="22"/>
              </w:rPr>
              <w:t xml:space="preserve">Partner / Proprietor / Director 3 </w:t>
            </w:r>
          </w:p>
        </w:tc>
        <w:tc>
          <w:tcPr>
            <w:tcW w:w="4199" w:type="dxa"/>
          </w:tcPr>
          <w:p w14:paraId="0F3C0908"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4AF333BA" w14:textId="77777777" w:rsidTr="00ED4B6B">
        <w:tc>
          <w:tcPr>
            <w:tcW w:w="734" w:type="dxa"/>
            <w:shd w:val="clear" w:color="auto" w:fill="CCCCCC"/>
          </w:tcPr>
          <w:p w14:paraId="028C5851"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shd w:val="clear" w:color="auto" w:fill="CCCCCC"/>
          </w:tcPr>
          <w:p w14:paraId="5D24C708" w14:textId="77777777" w:rsidR="00464505" w:rsidRPr="002F6C86" w:rsidRDefault="00464505" w:rsidP="00AD39E6">
            <w:pPr>
              <w:widowControl w:val="0"/>
              <w:numPr>
                <w:ilvl w:val="0"/>
                <w:numId w:val="6"/>
              </w:numPr>
              <w:autoSpaceDE w:val="0"/>
              <w:autoSpaceDN w:val="0"/>
              <w:adjustRightInd w:val="0"/>
              <w:spacing w:line="276" w:lineRule="auto"/>
              <w:ind w:right="-60"/>
              <w:jc w:val="both"/>
              <w:rPr>
                <w:sz w:val="22"/>
                <w:szCs w:val="22"/>
              </w:rPr>
            </w:pPr>
            <w:r w:rsidRPr="002F6C86">
              <w:rPr>
                <w:sz w:val="22"/>
                <w:szCs w:val="22"/>
              </w:rPr>
              <w:t xml:space="preserve">Partner / Proprietor / Director 4 </w:t>
            </w:r>
          </w:p>
        </w:tc>
        <w:tc>
          <w:tcPr>
            <w:tcW w:w="4199" w:type="dxa"/>
            <w:shd w:val="clear" w:color="auto" w:fill="CCCCCC"/>
          </w:tcPr>
          <w:p w14:paraId="66F4732B"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35EC42D0" w14:textId="77777777" w:rsidTr="00ED4B6B">
        <w:tc>
          <w:tcPr>
            <w:tcW w:w="734" w:type="dxa"/>
          </w:tcPr>
          <w:p w14:paraId="6F14511E"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r w:rsidRPr="002F6C86">
              <w:rPr>
                <w:b/>
                <w:bCs/>
                <w:sz w:val="22"/>
                <w:szCs w:val="22"/>
              </w:rPr>
              <w:t>4</w:t>
            </w:r>
          </w:p>
        </w:tc>
        <w:tc>
          <w:tcPr>
            <w:tcW w:w="3797" w:type="dxa"/>
          </w:tcPr>
          <w:p w14:paraId="7978D0F9" w14:textId="77777777" w:rsidR="00464505" w:rsidRPr="002F6C86" w:rsidRDefault="00464505" w:rsidP="003F398B">
            <w:pPr>
              <w:widowControl w:val="0"/>
              <w:autoSpaceDE w:val="0"/>
              <w:autoSpaceDN w:val="0"/>
              <w:adjustRightInd w:val="0"/>
              <w:spacing w:line="276" w:lineRule="auto"/>
              <w:ind w:right="-60"/>
              <w:jc w:val="both"/>
              <w:rPr>
                <w:sz w:val="22"/>
                <w:szCs w:val="22"/>
              </w:rPr>
            </w:pPr>
            <w:r w:rsidRPr="002F6C86">
              <w:rPr>
                <w:sz w:val="22"/>
                <w:szCs w:val="22"/>
              </w:rPr>
              <w:t>Registered address of Merchant</w:t>
            </w:r>
          </w:p>
        </w:tc>
        <w:tc>
          <w:tcPr>
            <w:tcW w:w="4199" w:type="dxa"/>
          </w:tcPr>
          <w:p w14:paraId="2AF5E202"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6DA89925" w14:textId="77777777" w:rsidTr="00ED4B6B">
        <w:tc>
          <w:tcPr>
            <w:tcW w:w="734" w:type="dxa"/>
            <w:shd w:val="clear" w:color="auto" w:fill="CCCCCC"/>
          </w:tcPr>
          <w:p w14:paraId="43CC0878"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r w:rsidRPr="002F6C86">
              <w:rPr>
                <w:b/>
                <w:bCs/>
                <w:sz w:val="22"/>
                <w:szCs w:val="22"/>
              </w:rPr>
              <w:t>5</w:t>
            </w:r>
          </w:p>
        </w:tc>
        <w:tc>
          <w:tcPr>
            <w:tcW w:w="3797" w:type="dxa"/>
            <w:shd w:val="clear" w:color="auto" w:fill="CCCCCC"/>
          </w:tcPr>
          <w:p w14:paraId="056DB472" w14:textId="77777777" w:rsidR="00464505" w:rsidRPr="002F6C86" w:rsidRDefault="00464505" w:rsidP="003F398B">
            <w:pPr>
              <w:widowControl w:val="0"/>
              <w:autoSpaceDE w:val="0"/>
              <w:autoSpaceDN w:val="0"/>
              <w:adjustRightInd w:val="0"/>
              <w:spacing w:line="276" w:lineRule="auto"/>
              <w:ind w:right="-60"/>
              <w:jc w:val="both"/>
              <w:rPr>
                <w:sz w:val="22"/>
                <w:szCs w:val="22"/>
              </w:rPr>
            </w:pPr>
            <w:r w:rsidRPr="002F6C86">
              <w:rPr>
                <w:sz w:val="22"/>
                <w:szCs w:val="22"/>
              </w:rPr>
              <w:t>Operational address of Merchant</w:t>
            </w:r>
          </w:p>
        </w:tc>
        <w:tc>
          <w:tcPr>
            <w:tcW w:w="4199" w:type="dxa"/>
            <w:shd w:val="clear" w:color="auto" w:fill="CCCCCC"/>
          </w:tcPr>
          <w:p w14:paraId="5CB02C84"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0A68856D" w14:textId="77777777" w:rsidTr="00ED4B6B">
        <w:tc>
          <w:tcPr>
            <w:tcW w:w="734" w:type="dxa"/>
          </w:tcPr>
          <w:p w14:paraId="78080E6F"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r w:rsidRPr="002F6C86">
              <w:rPr>
                <w:b/>
                <w:bCs/>
                <w:sz w:val="22"/>
                <w:szCs w:val="22"/>
              </w:rPr>
              <w:t>6</w:t>
            </w:r>
          </w:p>
        </w:tc>
        <w:tc>
          <w:tcPr>
            <w:tcW w:w="3797" w:type="dxa"/>
          </w:tcPr>
          <w:p w14:paraId="681EAB0A" w14:textId="77777777" w:rsidR="00464505" w:rsidRPr="002F6C86" w:rsidRDefault="00464505" w:rsidP="003F398B">
            <w:pPr>
              <w:widowControl w:val="0"/>
              <w:autoSpaceDE w:val="0"/>
              <w:autoSpaceDN w:val="0"/>
              <w:adjustRightInd w:val="0"/>
              <w:spacing w:line="276" w:lineRule="auto"/>
              <w:ind w:right="-60"/>
              <w:jc w:val="both"/>
              <w:rPr>
                <w:sz w:val="22"/>
                <w:szCs w:val="22"/>
              </w:rPr>
            </w:pPr>
            <w:r w:rsidRPr="002F6C86">
              <w:rPr>
                <w:sz w:val="22"/>
                <w:szCs w:val="22"/>
              </w:rPr>
              <w:t>Contact Details of Merchant</w:t>
            </w:r>
          </w:p>
        </w:tc>
        <w:tc>
          <w:tcPr>
            <w:tcW w:w="4199" w:type="dxa"/>
          </w:tcPr>
          <w:p w14:paraId="7B947C11"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034B84F1" w14:textId="77777777" w:rsidTr="00ED4B6B">
        <w:tc>
          <w:tcPr>
            <w:tcW w:w="734" w:type="dxa"/>
            <w:shd w:val="clear" w:color="auto" w:fill="CCCCCC"/>
          </w:tcPr>
          <w:p w14:paraId="66D353C7"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shd w:val="clear" w:color="auto" w:fill="CCCCCC"/>
          </w:tcPr>
          <w:p w14:paraId="5441E770" w14:textId="77777777" w:rsidR="00464505" w:rsidRPr="002F6C86" w:rsidRDefault="00464505" w:rsidP="00AD39E6">
            <w:pPr>
              <w:widowControl w:val="0"/>
              <w:numPr>
                <w:ilvl w:val="0"/>
                <w:numId w:val="4"/>
              </w:numPr>
              <w:autoSpaceDE w:val="0"/>
              <w:autoSpaceDN w:val="0"/>
              <w:adjustRightInd w:val="0"/>
              <w:spacing w:line="276" w:lineRule="auto"/>
              <w:ind w:right="-60"/>
              <w:jc w:val="both"/>
              <w:rPr>
                <w:sz w:val="22"/>
                <w:szCs w:val="22"/>
              </w:rPr>
            </w:pPr>
            <w:r w:rsidRPr="002F6C86">
              <w:rPr>
                <w:sz w:val="22"/>
                <w:szCs w:val="22"/>
              </w:rPr>
              <w:t>Name</w:t>
            </w:r>
          </w:p>
        </w:tc>
        <w:tc>
          <w:tcPr>
            <w:tcW w:w="4199" w:type="dxa"/>
            <w:shd w:val="clear" w:color="auto" w:fill="CCCCCC"/>
          </w:tcPr>
          <w:p w14:paraId="7F588DF9"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78DFFABB" w14:textId="77777777" w:rsidTr="00ED4B6B">
        <w:tc>
          <w:tcPr>
            <w:tcW w:w="734" w:type="dxa"/>
          </w:tcPr>
          <w:p w14:paraId="0337D238"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tcPr>
          <w:p w14:paraId="0F885876" w14:textId="77777777" w:rsidR="00464505" w:rsidRPr="002F6C86" w:rsidRDefault="00464505" w:rsidP="00AD39E6">
            <w:pPr>
              <w:widowControl w:val="0"/>
              <w:numPr>
                <w:ilvl w:val="0"/>
                <w:numId w:val="4"/>
              </w:numPr>
              <w:autoSpaceDE w:val="0"/>
              <w:autoSpaceDN w:val="0"/>
              <w:adjustRightInd w:val="0"/>
              <w:spacing w:line="276" w:lineRule="auto"/>
              <w:ind w:right="-60"/>
              <w:jc w:val="both"/>
              <w:rPr>
                <w:sz w:val="22"/>
                <w:szCs w:val="22"/>
              </w:rPr>
            </w:pPr>
            <w:r w:rsidRPr="002F6C86">
              <w:rPr>
                <w:sz w:val="22"/>
                <w:szCs w:val="22"/>
              </w:rPr>
              <w:t>Email Address</w:t>
            </w:r>
          </w:p>
        </w:tc>
        <w:tc>
          <w:tcPr>
            <w:tcW w:w="4199" w:type="dxa"/>
          </w:tcPr>
          <w:p w14:paraId="7CB64E1F"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13293E40" w14:textId="77777777" w:rsidTr="00ED4B6B">
        <w:tc>
          <w:tcPr>
            <w:tcW w:w="734" w:type="dxa"/>
            <w:shd w:val="clear" w:color="auto" w:fill="CCCCCC"/>
          </w:tcPr>
          <w:p w14:paraId="43A2CF4B"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shd w:val="clear" w:color="auto" w:fill="CCCCCC"/>
          </w:tcPr>
          <w:p w14:paraId="57F757B9" w14:textId="77777777" w:rsidR="00464505" w:rsidRPr="002F6C86" w:rsidRDefault="00464505" w:rsidP="00AD39E6">
            <w:pPr>
              <w:widowControl w:val="0"/>
              <w:numPr>
                <w:ilvl w:val="0"/>
                <w:numId w:val="4"/>
              </w:numPr>
              <w:autoSpaceDE w:val="0"/>
              <w:autoSpaceDN w:val="0"/>
              <w:adjustRightInd w:val="0"/>
              <w:spacing w:line="276" w:lineRule="auto"/>
              <w:ind w:right="-60"/>
              <w:jc w:val="both"/>
              <w:rPr>
                <w:sz w:val="22"/>
                <w:szCs w:val="22"/>
              </w:rPr>
            </w:pPr>
            <w:r w:rsidRPr="002F6C86">
              <w:rPr>
                <w:sz w:val="22"/>
                <w:szCs w:val="22"/>
              </w:rPr>
              <w:t>Mobile Number</w:t>
            </w:r>
          </w:p>
        </w:tc>
        <w:tc>
          <w:tcPr>
            <w:tcW w:w="4199" w:type="dxa"/>
            <w:shd w:val="clear" w:color="auto" w:fill="CCCCCC"/>
          </w:tcPr>
          <w:p w14:paraId="46ED2820"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3559C082" w14:textId="77777777" w:rsidTr="00ED4B6B">
        <w:tc>
          <w:tcPr>
            <w:tcW w:w="734" w:type="dxa"/>
          </w:tcPr>
          <w:p w14:paraId="3045E2EF"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tcPr>
          <w:p w14:paraId="041FC1D2" w14:textId="77777777" w:rsidR="00464505" w:rsidRPr="002F6C86" w:rsidRDefault="00464505" w:rsidP="00AD39E6">
            <w:pPr>
              <w:widowControl w:val="0"/>
              <w:numPr>
                <w:ilvl w:val="0"/>
                <w:numId w:val="4"/>
              </w:numPr>
              <w:autoSpaceDE w:val="0"/>
              <w:autoSpaceDN w:val="0"/>
              <w:adjustRightInd w:val="0"/>
              <w:spacing w:line="276" w:lineRule="auto"/>
              <w:ind w:right="-60"/>
              <w:jc w:val="both"/>
              <w:rPr>
                <w:sz w:val="22"/>
                <w:szCs w:val="22"/>
              </w:rPr>
            </w:pPr>
            <w:r w:rsidRPr="002F6C86">
              <w:rPr>
                <w:sz w:val="22"/>
                <w:szCs w:val="22"/>
              </w:rPr>
              <w:t>Fixed Line Number</w:t>
            </w:r>
          </w:p>
        </w:tc>
        <w:tc>
          <w:tcPr>
            <w:tcW w:w="4199" w:type="dxa"/>
          </w:tcPr>
          <w:p w14:paraId="515B4458"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41F4D6FA" w14:textId="77777777" w:rsidTr="00ED4B6B">
        <w:tc>
          <w:tcPr>
            <w:tcW w:w="734" w:type="dxa"/>
            <w:shd w:val="clear" w:color="auto" w:fill="CCCCCC"/>
          </w:tcPr>
          <w:p w14:paraId="4F3AFB37"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shd w:val="clear" w:color="auto" w:fill="CCCCCC"/>
          </w:tcPr>
          <w:p w14:paraId="24C44B78" w14:textId="77777777" w:rsidR="00464505" w:rsidRPr="002F6C86" w:rsidRDefault="00464505" w:rsidP="00AD39E6">
            <w:pPr>
              <w:widowControl w:val="0"/>
              <w:numPr>
                <w:ilvl w:val="0"/>
                <w:numId w:val="4"/>
              </w:numPr>
              <w:autoSpaceDE w:val="0"/>
              <w:autoSpaceDN w:val="0"/>
              <w:adjustRightInd w:val="0"/>
              <w:spacing w:line="276" w:lineRule="auto"/>
              <w:ind w:right="-60"/>
              <w:jc w:val="both"/>
              <w:rPr>
                <w:sz w:val="22"/>
                <w:szCs w:val="22"/>
              </w:rPr>
            </w:pPr>
            <w:r w:rsidRPr="002F6C86">
              <w:rPr>
                <w:sz w:val="22"/>
                <w:szCs w:val="22"/>
              </w:rPr>
              <w:t>Fax</w:t>
            </w:r>
          </w:p>
        </w:tc>
        <w:tc>
          <w:tcPr>
            <w:tcW w:w="4199" w:type="dxa"/>
            <w:shd w:val="clear" w:color="auto" w:fill="CCCCCC"/>
          </w:tcPr>
          <w:p w14:paraId="198FEFF2"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2EA91C55" w14:textId="77777777" w:rsidTr="00ED4B6B">
        <w:tc>
          <w:tcPr>
            <w:tcW w:w="734" w:type="dxa"/>
          </w:tcPr>
          <w:p w14:paraId="68E81A45"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r w:rsidRPr="002F6C86">
              <w:rPr>
                <w:b/>
                <w:bCs/>
                <w:sz w:val="22"/>
                <w:szCs w:val="22"/>
              </w:rPr>
              <w:t>7</w:t>
            </w:r>
          </w:p>
        </w:tc>
        <w:tc>
          <w:tcPr>
            <w:tcW w:w="3797" w:type="dxa"/>
          </w:tcPr>
          <w:p w14:paraId="2B44C706" w14:textId="77777777" w:rsidR="00464505" w:rsidRPr="002F6C86" w:rsidRDefault="00464505" w:rsidP="003F398B">
            <w:pPr>
              <w:widowControl w:val="0"/>
              <w:autoSpaceDE w:val="0"/>
              <w:autoSpaceDN w:val="0"/>
              <w:adjustRightInd w:val="0"/>
              <w:spacing w:line="276" w:lineRule="auto"/>
              <w:ind w:right="-60"/>
              <w:jc w:val="both"/>
              <w:rPr>
                <w:sz w:val="22"/>
                <w:szCs w:val="22"/>
              </w:rPr>
            </w:pPr>
            <w:r w:rsidRPr="002F6C86">
              <w:rPr>
                <w:sz w:val="22"/>
                <w:szCs w:val="22"/>
              </w:rPr>
              <w:t>Bank Account Details of Merchant</w:t>
            </w:r>
          </w:p>
        </w:tc>
        <w:tc>
          <w:tcPr>
            <w:tcW w:w="4199" w:type="dxa"/>
          </w:tcPr>
          <w:p w14:paraId="0893F19F"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697D3B59" w14:textId="77777777" w:rsidTr="00ED4B6B">
        <w:tc>
          <w:tcPr>
            <w:tcW w:w="734" w:type="dxa"/>
            <w:shd w:val="clear" w:color="auto" w:fill="CCCCCC"/>
          </w:tcPr>
          <w:p w14:paraId="28B0ABDE"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shd w:val="clear" w:color="auto" w:fill="CCCCCC"/>
          </w:tcPr>
          <w:p w14:paraId="1CBE25F6" w14:textId="77777777" w:rsidR="00464505" w:rsidRPr="002F6C86" w:rsidRDefault="00464505" w:rsidP="00AD39E6">
            <w:pPr>
              <w:widowControl w:val="0"/>
              <w:numPr>
                <w:ilvl w:val="0"/>
                <w:numId w:val="5"/>
              </w:numPr>
              <w:autoSpaceDE w:val="0"/>
              <w:autoSpaceDN w:val="0"/>
              <w:adjustRightInd w:val="0"/>
              <w:spacing w:line="276" w:lineRule="auto"/>
              <w:ind w:right="-60"/>
              <w:jc w:val="both"/>
              <w:rPr>
                <w:sz w:val="22"/>
                <w:szCs w:val="22"/>
              </w:rPr>
            </w:pPr>
            <w:r w:rsidRPr="002F6C86">
              <w:rPr>
                <w:sz w:val="22"/>
                <w:szCs w:val="22"/>
              </w:rPr>
              <w:t>Bank Name</w:t>
            </w:r>
          </w:p>
        </w:tc>
        <w:tc>
          <w:tcPr>
            <w:tcW w:w="4199" w:type="dxa"/>
            <w:shd w:val="clear" w:color="auto" w:fill="CCCCCC"/>
          </w:tcPr>
          <w:p w14:paraId="45C31EB1"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FC66AD" w:rsidRPr="002F6C86" w14:paraId="33C79B7C" w14:textId="77777777" w:rsidTr="00ED4B6B">
        <w:tc>
          <w:tcPr>
            <w:tcW w:w="734" w:type="dxa"/>
            <w:shd w:val="clear" w:color="auto" w:fill="CCCCCC"/>
          </w:tcPr>
          <w:p w14:paraId="11281FE6" w14:textId="77777777" w:rsidR="00FC66AD" w:rsidRPr="002F6C86" w:rsidRDefault="00FC66AD" w:rsidP="003F398B">
            <w:pPr>
              <w:widowControl w:val="0"/>
              <w:autoSpaceDE w:val="0"/>
              <w:autoSpaceDN w:val="0"/>
              <w:adjustRightInd w:val="0"/>
              <w:spacing w:line="276" w:lineRule="auto"/>
              <w:ind w:right="-60"/>
              <w:jc w:val="both"/>
              <w:rPr>
                <w:b/>
                <w:bCs/>
                <w:sz w:val="22"/>
                <w:szCs w:val="22"/>
              </w:rPr>
            </w:pPr>
          </w:p>
        </w:tc>
        <w:tc>
          <w:tcPr>
            <w:tcW w:w="3797" w:type="dxa"/>
            <w:shd w:val="clear" w:color="auto" w:fill="CCCCCC"/>
          </w:tcPr>
          <w:p w14:paraId="4B5C6DCE" w14:textId="4FDF4080" w:rsidR="00FC66AD" w:rsidRPr="00F86286" w:rsidRDefault="00FC66AD" w:rsidP="00AD39E6">
            <w:pPr>
              <w:widowControl w:val="0"/>
              <w:numPr>
                <w:ilvl w:val="0"/>
                <w:numId w:val="5"/>
              </w:numPr>
              <w:autoSpaceDE w:val="0"/>
              <w:autoSpaceDN w:val="0"/>
              <w:adjustRightInd w:val="0"/>
              <w:spacing w:line="276" w:lineRule="auto"/>
              <w:ind w:right="-60"/>
              <w:jc w:val="both"/>
              <w:rPr>
                <w:sz w:val="22"/>
                <w:szCs w:val="22"/>
              </w:rPr>
            </w:pPr>
            <w:r w:rsidRPr="00F86286">
              <w:rPr>
                <w:sz w:val="22"/>
                <w:szCs w:val="22"/>
              </w:rPr>
              <w:t>Beneficiary name</w:t>
            </w:r>
          </w:p>
        </w:tc>
        <w:tc>
          <w:tcPr>
            <w:tcW w:w="4199" w:type="dxa"/>
            <w:shd w:val="clear" w:color="auto" w:fill="CCCCCC"/>
          </w:tcPr>
          <w:p w14:paraId="33ED5AF8" w14:textId="77777777" w:rsidR="00FC66AD" w:rsidRPr="002F6C86" w:rsidRDefault="00FC66AD" w:rsidP="003F398B">
            <w:pPr>
              <w:widowControl w:val="0"/>
              <w:autoSpaceDE w:val="0"/>
              <w:autoSpaceDN w:val="0"/>
              <w:adjustRightInd w:val="0"/>
              <w:spacing w:line="276" w:lineRule="auto"/>
              <w:ind w:right="-60"/>
              <w:jc w:val="both"/>
              <w:rPr>
                <w:sz w:val="22"/>
                <w:szCs w:val="22"/>
              </w:rPr>
            </w:pPr>
          </w:p>
        </w:tc>
      </w:tr>
      <w:tr w:rsidR="002A32DE" w:rsidRPr="002F6C86" w14:paraId="22D9E8F5" w14:textId="77777777" w:rsidTr="00ED4B6B">
        <w:tc>
          <w:tcPr>
            <w:tcW w:w="734" w:type="dxa"/>
          </w:tcPr>
          <w:p w14:paraId="045AB760"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tcPr>
          <w:p w14:paraId="2739A2E3" w14:textId="77777777" w:rsidR="00464505" w:rsidRPr="00F86286" w:rsidRDefault="00464505" w:rsidP="00AD39E6">
            <w:pPr>
              <w:widowControl w:val="0"/>
              <w:numPr>
                <w:ilvl w:val="0"/>
                <w:numId w:val="5"/>
              </w:numPr>
              <w:autoSpaceDE w:val="0"/>
              <w:autoSpaceDN w:val="0"/>
              <w:adjustRightInd w:val="0"/>
              <w:spacing w:line="276" w:lineRule="auto"/>
              <w:ind w:right="-60"/>
              <w:jc w:val="both"/>
              <w:rPr>
                <w:sz w:val="22"/>
                <w:szCs w:val="22"/>
              </w:rPr>
            </w:pPr>
            <w:r w:rsidRPr="00F86286">
              <w:rPr>
                <w:sz w:val="22"/>
                <w:szCs w:val="22"/>
              </w:rPr>
              <w:t>Bank Account Number</w:t>
            </w:r>
          </w:p>
        </w:tc>
        <w:tc>
          <w:tcPr>
            <w:tcW w:w="4199" w:type="dxa"/>
          </w:tcPr>
          <w:p w14:paraId="692A9D1A"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0344FE2E" w14:textId="77777777" w:rsidTr="00ED4B6B">
        <w:tc>
          <w:tcPr>
            <w:tcW w:w="734" w:type="dxa"/>
            <w:shd w:val="clear" w:color="auto" w:fill="CCCCCC"/>
          </w:tcPr>
          <w:p w14:paraId="1CCAB1CF"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shd w:val="clear" w:color="auto" w:fill="CCCCCC"/>
          </w:tcPr>
          <w:p w14:paraId="27140B85" w14:textId="77777777" w:rsidR="00464505" w:rsidRPr="002F6C86" w:rsidRDefault="00464505" w:rsidP="00AD39E6">
            <w:pPr>
              <w:widowControl w:val="0"/>
              <w:numPr>
                <w:ilvl w:val="0"/>
                <w:numId w:val="5"/>
              </w:numPr>
              <w:autoSpaceDE w:val="0"/>
              <w:autoSpaceDN w:val="0"/>
              <w:adjustRightInd w:val="0"/>
              <w:spacing w:line="276" w:lineRule="auto"/>
              <w:ind w:right="-60"/>
              <w:jc w:val="both"/>
              <w:rPr>
                <w:sz w:val="22"/>
                <w:szCs w:val="22"/>
              </w:rPr>
            </w:pPr>
            <w:r w:rsidRPr="002F6C86">
              <w:rPr>
                <w:sz w:val="22"/>
                <w:szCs w:val="22"/>
              </w:rPr>
              <w:t>Branch Address</w:t>
            </w:r>
          </w:p>
        </w:tc>
        <w:tc>
          <w:tcPr>
            <w:tcW w:w="4199" w:type="dxa"/>
            <w:shd w:val="clear" w:color="auto" w:fill="CCCCCC"/>
          </w:tcPr>
          <w:p w14:paraId="470AC56F"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1409CE7A" w14:textId="77777777" w:rsidTr="00ED4B6B">
        <w:tc>
          <w:tcPr>
            <w:tcW w:w="734" w:type="dxa"/>
          </w:tcPr>
          <w:p w14:paraId="08D7EFCC"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tcPr>
          <w:p w14:paraId="5F172AB8" w14:textId="77777777" w:rsidR="00464505" w:rsidRPr="002F6C86" w:rsidRDefault="00464505" w:rsidP="00AD39E6">
            <w:pPr>
              <w:widowControl w:val="0"/>
              <w:numPr>
                <w:ilvl w:val="0"/>
                <w:numId w:val="5"/>
              </w:numPr>
              <w:autoSpaceDE w:val="0"/>
              <w:autoSpaceDN w:val="0"/>
              <w:adjustRightInd w:val="0"/>
              <w:spacing w:line="276" w:lineRule="auto"/>
              <w:ind w:right="-60"/>
              <w:jc w:val="both"/>
              <w:rPr>
                <w:sz w:val="22"/>
                <w:szCs w:val="22"/>
              </w:rPr>
            </w:pPr>
            <w:r w:rsidRPr="002F6C86">
              <w:rPr>
                <w:sz w:val="22"/>
                <w:szCs w:val="22"/>
              </w:rPr>
              <w:t>IFSC Code</w:t>
            </w:r>
          </w:p>
        </w:tc>
        <w:tc>
          <w:tcPr>
            <w:tcW w:w="4199" w:type="dxa"/>
          </w:tcPr>
          <w:p w14:paraId="16CEBBDD"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67B3176C" w14:textId="77777777" w:rsidTr="00ED4B6B">
        <w:tc>
          <w:tcPr>
            <w:tcW w:w="734" w:type="dxa"/>
            <w:shd w:val="clear" w:color="auto" w:fill="CCCCCC"/>
          </w:tcPr>
          <w:p w14:paraId="5742D2D8"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p>
        </w:tc>
        <w:tc>
          <w:tcPr>
            <w:tcW w:w="3797" w:type="dxa"/>
            <w:shd w:val="clear" w:color="auto" w:fill="CCCCCC"/>
          </w:tcPr>
          <w:p w14:paraId="399F8EF9" w14:textId="77777777" w:rsidR="00464505" w:rsidRPr="002F6C86" w:rsidRDefault="00464505" w:rsidP="00AD39E6">
            <w:pPr>
              <w:widowControl w:val="0"/>
              <w:numPr>
                <w:ilvl w:val="0"/>
                <w:numId w:val="5"/>
              </w:numPr>
              <w:autoSpaceDE w:val="0"/>
              <w:autoSpaceDN w:val="0"/>
              <w:adjustRightInd w:val="0"/>
              <w:spacing w:line="276" w:lineRule="auto"/>
              <w:ind w:right="-60"/>
              <w:jc w:val="both"/>
              <w:rPr>
                <w:sz w:val="22"/>
                <w:szCs w:val="22"/>
              </w:rPr>
            </w:pPr>
            <w:r w:rsidRPr="002F6C86">
              <w:rPr>
                <w:sz w:val="22"/>
                <w:szCs w:val="22"/>
              </w:rPr>
              <w:t>Account Type</w:t>
            </w:r>
          </w:p>
        </w:tc>
        <w:tc>
          <w:tcPr>
            <w:tcW w:w="4199" w:type="dxa"/>
            <w:shd w:val="clear" w:color="auto" w:fill="CCCCCC"/>
          </w:tcPr>
          <w:p w14:paraId="393CAC84"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r w:rsidR="002A32DE" w:rsidRPr="002F6C86" w14:paraId="4E04CC10" w14:textId="77777777" w:rsidTr="00ED4B6B">
        <w:tc>
          <w:tcPr>
            <w:tcW w:w="734" w:type="dxa"/>
          </w:tcPr>
          <w:p w14:paraId="5C967169"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r w:rsidRPr="002F6C86">
              <w:rPr>
                <w:b/>
                <w:bCs/>
                <w:sz w:val="22"/>
                <w:szCs w:val="22"/>
              </w:rPr>
              <w:t>8</w:t>
            </w:r>
          </w:p>
        </w:tc>
        <w:tc>
          <w:tcPr>
            <w:tcW w:w="3797" w:type="dxa"/>
          </w:tcPr>
          <w:p w14:paraId="1289A78F" w14:textId="77777777" w:rsidR="00464505" w:rsidRPr="002F6C86" w:rsidRDefault="00464505" w:rsidP="003F398B">
            <w:pPr>
              <w:widowControl w:val="0"/>
              <w:autoSpaceDE w:val="0"/>
              <w:autoSpaceDN w:val="0"/>
              <w:adjustRightInd w:val="0"/>
              <w:spacing w:line="276" w:lineRule="auto"/>
              <w:ind w:right="-60"/>
              <w:jc w:val="both"/>
              <w:rPr>
                <w:sz w:val="22"/>
                <w:szCs w:val="22"/>
              </w:rPr>
            </w:pPr>
            <w:r w:rsidRPr="002F6C86">
              <w:rPr>
                <w:sz w:val="22"/>
                <w:szCs w:val="22"/>
              </w:rPr>
              <w:t>Nature of Business of Merchant</w:t>
            </w:r>
          </w:p>
        </w:tc>
        <w:tc>
          <w:tcPr>
            <w:tcW w:w="4199" w:type="dxa"/>
          </w:tcPr>
          <w:p w14:paraId="45EDC754" w14:textId="55A6F52C" w:rsidR="00464505" w:rsidRPr="002F6C86" w:rsidRDefault="00C71D24" w:rsidP="003F398B">
            <w:pPr>
              <w:widowControl w:val="0"/>
              <w:autoSpaceDE w:val="0"/>
              <w:autoSpaceDN w:val="0"/>
              <w:adjustRightInd w:val="0"/>
              <w:spacing w:line="276" w:lineRule="auto"/>
              <w:ind w:right="-60"/>
              <w:jc w:val="both"/>
              <w:rPr>
                <w:sz w:val="22"/>
                <w:szCs w:val="22"/>
              </w:rPr>
            </w:pPr>
            <w:r>
              <w:rPr>
                <w:sz w:val="22"/>
                <w:szCs w:val="22"/>
              </w:rPr>
              <w:t>HOUSING SOCIETY</w:t>
            </w:r>
          </w:p>
        </w:tc>
      </w:tr>
      <w:tr w:rsidR="002A32DE" w:rsidRPr="002F6C86" w14:paraId="208E7C47" w14:textId="77777777" w:rsidTr="00ED4B6B">
        <w:tc>
          <w:tcPr>
            <w:tcW w:w="734" w:type="dxa"/>
            <w:shd w:val="clear" w:color="auto" w:fill="CCCCCC"/>
          </w:tcPr>
          <w:p w14:paraId="291566E4"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r w:rsidRPr="002F6C86">
              <w:rPr>
                <w:b/>
                <w:bCs/>
                <w:sz w:val="22"/>
                <w:szCs w:val="22"/>
              </w:rPr>
              <w:t>9</w:t>
            </w:r>
          </w:p>
        </w:tc>
        <w:tc>
          <w:tcPr>
            <w:tcW w:w="3797" w:type="dxa"/>
            <w:shd w:val="clear" w:color="auto" w:fill="CCCCCC"/>
          </w:tcPr>
          <w:p w14:paraId="351913F1" w14:textId="77777777" w:rsidR="00464505" w:rsidRPr="002F6C86" w:rsidRDefault="00464505" w:rsidP="003F398B">
            <w:pPr>
              <w:widowControl w:val="0"/>
              <w:autoSpaceDE w:val="0"/>
              <w:autoSpaceDN w:val="0"/>
              <w:adjustRightInd w:val="0"/>
              <w:spacing w:line="276" w:lineRule="auto"/>
              <w:ind w:right="-60"/>
              <w:jc w:val="both"/>
              <w:rPr>
                <w:sz w:val="22"/>
                <w:szCs w:val="22"/>
              </w:rPr>
            </w:pPr>
            <w:r w:rsidRPr="002F6C86">
              <w:rPr>
                <w:sz w:val="22"/>
                <w:szCs w:val="22"/>
              </w:rPr>
              <w:t>Products / Services offered, for which Phi Commerce ’s services are availed</w:t>
            </w:r>
          </w:p>
        </w:tc>
        <w:tc>
          <w:tcPr>
            <w:tcW w:w="4199" w:type="dxa"/>
            <w:shd w:val="clear" w:color="auto" w:fill="CCCCCC"/>
          </w:tcPr>
          <w:p w14:paraId="1E1ED999" w14:textId="150B67F0" w:rsidR="00464505" w:rsidRPr="002F6C86" w:rsidRDefault="00C71D24" w:rsidP="003F398B">
            <w:pPr>
              <w:widowControl w:val="0"/>
              <w:autoSpaceDE w:val="0"/>
              <w:autoSpaceDN w:val="0"/>
              <w:adjustRightInd w:val="0"/>
              <w:spacing w:line="276" w:lineRule="auto"/>
              <w:ind w:right="-60"/>
              <w:jc w:val="both"/>
              <w:rPr>
                <w:sz w:val="22"/>
                <w:szCs w:val="22"/>
              </w:rPr>
            </w:pPr>
            <w:r>
              <w:rPr>
                <w:sz w:val="22"/>
                <w:szCs w:val="22"/>
              </w:rPr>
              <w:t>MAINTENANCE COLLECTION</w:t>
            </w:r>
          </w:p>
        </w:tc>
      </w:tr>
      <w:tr w:rsidR="00464505" w:rsidRPr="002F6C86" w14:paraId="5DA88D92" w14:textId="77777777" w:rsidTr="00ED4B6B">
        <w:tc>
          <w:tcPr>
            <w:tcW w:w="734" w:type="dxa"/>
          </w:tcPr>
          <w:p w14:paraId="15428464" w14:textId="77777777" w:rsidR="00464505" w:rsidRPr="002F6C86" w:rsidRDefault="00464505" w:rsidP="003F398B">
            <w:pPr>
              <w:widowControl w:val="0"/>
              <w:autoSpaceDE w:val="0"/>
              <w:autoSpaceDN w:val="0"/>
              <w:adjustRightInd w:val="0"/>
              <w:spacing w:line="276" w:lineRule="auto"/>
              <w:ind w:right="-60"/>
              <w:jc w:val="both"/>
              <w:rPr>
                <w:b/>
                <w:bCs/>
                <w:sz w:val="22"/>
                <w:szCs w:val="22"/>
              </w:rPr>
            </w:pPr>
            <w:r w:rsidRPr="002F6C86">
              <w:rPr>
                <w:b/>
                <w:bCs/>
                <w:sz w:val="22"/>
                <w:szCs w:val="22"/>
              </w:rPr>
              <w:t>10</w:t>
            </w:r>
          </w:p>
        </w:tc>
        <w:tc>
          <w:tcPr>
            <w:tcW w:w="3797" w:type="dxa"/>
          </w:tcPr>
          <w:p w14:paraId="33DDA694" w14:textId="3DF0E0D6" w:rsidR="00464505" w:rsidRPr="002F6C86" w:rsidRDefault="00464505" w:rsidP="003F398B">
            <w:pPr>
              <w:widowControl w:val="0"/>
              <w:autoSpaceDE w:val="0"/>
              <w:autoSpaceDN w:val="0"/>
              <w:adjustRightInd w:val="0"/>
              <w:spacing w:line="276" w:lineRule="auto"/>
              <w:ind w:right="-60"/>
              <w:jc w:val="both"/>
              <w:rPr>
                <w:sz w:val="22"/>
                <w:szCs w:val="22"/>
              </w:rPr>
            </w:pPr>
            <w:r w:rsidRPr="002F6C86">
              <w:rPr>
                <w:sz w:val="22"/>
                <w:szCs w:val="22"/>
              </w:rPr>
              <w:t xml:space="preserve">Merchant Website </w:t>
            </w:r>
          </w:p>
        </w:tc>
        <w:tc>
          <w:tcPr>
            <w:tcW w:w="4199" w:type="dxa"/>
          </w:tcPr>
          <w:p w14:paraId="594C42B9" w14:textId="77777777" w:rsidR="00464505" w:rsidRPr="002F6C86" w:rsidRDefault="00464505" w:rsidP="003F398B">
            <w:pPr>
              <w:widowControl w:val="0"/>
              <w:autoSpaceDE w:val="0"/>
              <w:autoSpaceDN w:val="0"/>
              <w:adjustRightInd w:val="0"/>
              <w:spacing w:line="276" w:lineRule="auto"/>
              <w:ind w:right="-60"/>
              <w:jc w:val="both"/>
              <w:rPr>
                <w:sz w:val="22"/>
                <w:szCs w:val="22"/>
              </w:rPr>
            </w:pPr>
          </w:p>
        </w:tc>
      </w:tr>
    </w:tbl>
    <w:p w14:paraId="264BF621" w14:textId="77777777" w:rsidR="00464505" w:rsidRPr="002F6C86" w:rsidRDefault="00464505" w:rsidP="003F398B">
      <w:pPr>
        <w:widowControl w:val="0"/>
        <w:autoSpaceDE w:val="0"/>
        <w:autoSpaceDN w:val="0"/>
        <w:adjustRightInd w:val="0"/>
        <w:spacing w:line="276" w:lineRule="auto"/>
        <w:ind w:right="-60"/>
        <w:jc w:val="both"/>
        <w:rPr>
          <w:sz w:val="22"/>
          <w:szCs w:val="22"/>
        </w:rPr>
      </w:pPr>
    </w:p>
    <w:p w14:paraId="26E385CA" w14:textId="77777777" w:rsidR="00311E0C" w:rsidRDefault="00464505" w:rsidP="00311E0C">
      <w:pPr>
        <w:pStyle w:val="Heading1"/>
        <w:spacing w:before="63"/>
        <w:ind w:left="843" w:right="1534"/>
        <w:jc w:val="center"/>
      </w:pPr>
      <w:r w:rsidRPr="002F6C86">
        <w:rPr>
          <w:rFonts w:ascii="Times New Roman" w:hAnsi="Times New Roman" w:cs="Times New Roman"/>
          <w:color w:val="auto"/>
          <w:sz w:val="22"/>
          <w:szCs w:val="22"/>
        </w:rPr>
        <w:br w:type="page"/>
      </w:r>
      <w:bookmarkStart w:id="92" w:name="_Toc130309654"/>
      <w:bookmarkStart w:id="93" w:name="_Toc130890326"/>
      <w:bookmarkStart w:id="94" w:name="_Toc210662082"/>
      <w:r w:rsidR="00311E0C">
        <w:rPr>
          <w:u w:val="single"/>
        </w:rPr>
        <w:lastRenderedPageBreak/>
        <w:t>ANNEXURE</w:t>
      </w:r>
      <w:r w:rsidR="00311E0C">
        <w:rPr>
          <w:spacing w:val="-3"/>
          <w:u w:val="single"/>
        </w:rPr>
        <w:t xml:space="preserve"> </w:t>
      </w:r>
      <w:r w:rsidR="00311E0C">
        <w:rPr>
          <w:u w:val="single"/>
        </w:rPr>
        <w:t>B</w:t>
      </w:r>
    </w:p>
    <w:p w14:paraId="0190648A" w14:textId="77777777" w:rsidR="00311E0C" w:rsidRDefault="00311E0C" w:rsidP="00311E0C">
      <w:pPr>
        <w:pStyle w:val="BodyText"/>
        <w:spacing w:before="6"/>
        <w:rPr>
          <w:b/>
          <w:sz w:val="20"/>
        </w:rPr>
      </w:pPr>
    </w:p>
    <w:p w14:paraId="1B6DA08E" w14:textId="77777777" w:rsidR="00311E0C" w:rsidRDefault="00311E0C" w:rsidP="00311E0C">
      <w:pPr>
        <w:spacing w:before="92"/>
        <w:ind w:left="893" w:right="1524"/>
        <w:jc w:val="center"/>
        <w:rPr>
          <w:b/>
        </w:rPr>
      </w:pPr>
      <w:r>
        <w:rPr>
          <w:b/>
        </w:rPr>
        <w:t>CONSIDERATION</w:t>
      </w:r>
    </w:p>
    <w:p w14:paraId="57B537AF" w14:textId="77777777" w:rsidR="00311E0C" w:rsidRDefault="00311E0C" w:rsidP="00311E0C">
      <w:pPr>
        <w:pStyle w:val="BodyText"/>
        <w:spacing w:before="1"/>
        <w:rPr>
          <w:b/>
          <w:sz w:val="28"/>
        </w:rPr>
      </w:pPr>
    </w:p>
    <w:p w14:paraId="5E262095" w14:textId="77777777" w:rsidR="00311E0C" w:rsidRDefault="00311E0C" w:rsidP="00311E0C">
      <w:pPr>
        <w:pStyle w:val="BodyText"/>
        <w:ind w:left="320"/>
      </w:pPr>
      <w:r>
        <w:t>The</w:t>
      </w:r>
      <w:r>
        <w:rPr>
          <w:spacing w:val="-6"/>
        </w:rPr>
        <w:t xml:space="preserve"> </w:t>
      </w:r>
      <w:r>
        <w:t>Merchant</w:t>
      </w:r>
      <w:r>
        <w:rPr>
          <w:spacing w:val="3"/>
        </w:rPr>
        <w:t xml:space="preserve"> </w:t>
      </w:r>
      <w:r>
        <w:t>shall</w:t>
      </w:r>
      <w:r>
        <w:rPr>
          <w:spacing w:val="-3"/>
        </w:rPr>
        <w:t xml:space="preserve"> </w:t>
      </w:r>
      <w:r>
        <w:t>pay</w:t>
      </w:r>
      <w:r>
        <w:rPr>
          <w:spacing w:val="-3"/>
        </w:rPr>
        <w:t xml:space="preserve"> </w:t>
      </w:r>
      <w:r>
        <w:t>the</w:t>
      </w:r>
      <w:r>
        <w:rPr>
          <w:spacing w:val="-6"/>
        </w:rPr>
        <w:t xml:space="preserve"> </w:t>
      </w:r>
      <w:r>
        <w:t>below</w:t>
      </w:r>
      <w:r>
        <w:rPr>
          <w:spacing w:val="-4"/>
        </w:rPr>
        <w:t xml:space="preserve"> </w:t>
      </w:r>
      <w:r>
        <w:t>Service</w:t>
      </w:r>
      <w:r>
        <w:rPr>
          <w:spacing w:val="-5"/>
        </w:rPr>
        <w:t xml:space="preserve"> </w:t>
      </w:r>
      <w:r>
        <w:t>Charges</w:t>
      </w:r>
      <w:r>
        <w:rPr>
          <w:spacing w:val="1"/>
        </w:rPr>
        <w:t xml:space="preserve"> </w:t>
      </w:r>
      <w:r>
        <w:t>to</w:t>
      </w:r>
      <w:r>
        <w:rPr>
          <w:spacing w:val="-3"/>
        </w:rPr>
        <w:t xml:space="preserve"> </w:t>
      </w:r>
      <w:r>
        <w:t>Phi</w:t>
      </w:r>
      <w:r>
        <w:rPr>
          <w:spacing w:val="-3"/>
        </w:rPr>
        <w:t xml:space="preserve"> </w:t>
      </w:r>
      <w:r>
        <w:t>Commerce:</w:t>
      </w:r>
    </w:p>
    <w:p w14:paraId="77BCDAC7" w14:textId="77777777" w:rsidR="00311E0C" w:rsidRDefault="00311E0C" w:rsidP="00311E0C">
      <w:pPr>
        <w:pStyle w:val="BodyText"/>
        <w:rPr>
          <w:sz w:val="20"/>
        </w:rPr>
      </w:pPr>
    </w:p>
    <w:p w14:paraId="2321FEA7" w14:textId="77777777" w:rsidR="00311E0C" w:rsidRDefault="00311E0C" w:rsidP="00311E0C">
      <w:pPr>
        <w:pStyle w:val="BodyText"/>
        <w:spacing w:before="6"/>
        <w:rPr>
          <w:sz w:val="15"/>
        </w:rPr>
      </w:pPr>
    </w:p>
    <w:tbl>
      <w:tblPr>
        <w:tblW w:w="0" w:type="auto"/>
        <w:tblInd w:w="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1"/>
        <w:gridCol w:w="6122"/>
        <w:gridCol w:w="2064"/>
      </w:tblGrid>
      <w:tr w:rsidR="00311E0C" w14:paraId="6DEBCCF9" w14:textId="77777777" w:rsidTr="001C04AF">
        <w:trPr>
          <w:trHeight w:val="825"/>
        </w:trPr>
        <w:tc>
          <w:tcPr>
            <w:tcW w:w="831" w:type="dxa"/>
            <w:shd w:val="clear" w:color="auto" w:fill="D9D9D9"/>
          </w:tcPr>
          <w:p w14:paraId="6A3317F8" w14:textId="77777777" w:rsidR="00311E0C" w:rsidRDefault="00311E0C" w:rsidP="001C04AF">
            <w:pPr>
              <w:pStyle w:val="TableParagraph"/>
              <w:spacing w:before="5"/>
              <w:rPr>
                <w:sz w:val="23"/>
              </w:rPr>
            </w:pPr>
          </w:p>
          <w:p w14:paraId="452B73FD" w14:textId="77777777" w:rsidR="00311E0C" w:rsidRDefault="00311E0C" w:rsidP="001C04AF">
            <w:pPr>
              <w:pStyle w:val="TableParagraph"/>
              <w:ind w:left="268"/>
              <w:rPr>
                <w:b/>
                <w:sz w:val="24"/>
              </w:rPr>
            </w:pPr>
            <w:r>
              <w:rPr>
                <w:b/>
                <w:sz w:val="24"/>
              </w:rPr>
              <w:t>Sr.</w:t>
            </w:r>
          </w:p>
          <w:p w14:paraId="2F0D8428" w14:textId="77777777" w:rsidR="00311E0C" w:rsidRDefault="00311E0C" w:rsidP="001C04AF">
            <w:pPr>
              <w:pStyle w:val="TableParagraph"/>
              <w:spacing w:before="3" w:line="257" w:lineRule="exact"/>
              <w:ind w:left="239"/>
              <w:rPr>
                <w:b/>
                <w:sz w:val="24"/>
              </w:rPr>
            </w:pPr>
            <w:r>
              <w:rPr>
                <w:b/>
                <w:sz w:val="24"/>
              </w:rPr>
              <w:t>No.</w:t>
            </w:r>
          </w:p>
        </w:tc>
        <w:tc>
          <w:tcPr>
            <w:tcW w:w="6122" w:type="dxa"/>
            <w:shd w:val="clear" w:color="auto" w:fill="D9D9D9"/>
          </w:tcPr>
          <w:p w14:paraId="3493C4CE" w14:textId="77777777" w:rsidR="00311E0C" w:rsidRDefault="00311E0C" w:rsidP="001C04AF">
            <w:pPr>
              <w:pStyle w:val="TableParagraph"/>
              <w:spacing w:before="5"/>
              <w:rPr>
                <w:sz w:val="23"/>
              </w:rPr>
            </w:pPr>
          </w:p>
          <w:p w14:paraId="23F1D73F" w14:textId="77777777" w:rsidR="00311E0C" w:rsidRDefault="00311E0C" w:rsidP="001C04AF">
            <w:pPr>
              <w:pStyle w:val="TableParagraph"/>
              <w:ind w:left="2455" w:right="2455"/>
              <w:jc w:val="center"/>
              <w:rPr>
                <w:b/>
                <w:sz w:val="24"/>
              </w:rPr>
            </w:pPr>
            <w:r>
              <w:rPr>
                <w:b/>
                <w:sz w:val="24"/>
              </w:rPr>
              <w:t>Instrument</w:t>
            </w:r>
          </w:p>
        </w:tc>
        <w:tc>
          <w:tcPr>
            <w:tcW w:w="2064" w:type="dxa"/>
            <w:shd w:val="clear" w:color="auto" w:fill="D9D9D9"/>
          </w:tcPr>
          <w:p w14:paraId="0FDB5F83" w14:textId="77777777" w:rsidR="00311E0C" w:rsidRDefault="00311E0C" w:rsidP="001C04AF">
            <w:pPr>
              <w:pStyle w:val="TableParagraph"/>
              <w:spacing w:before="138" w:line="237" w:lineRule="auto"/>
              <w:ind w:left="638" w:right="392" w:hanging="226"/>
              <w:rPr>
                <w:b/>
                <w:sz w:val="24"/>
              </w:rPr>
            </w:pPr>
            <w:r>
              <w:rPr>
                <w:b/>
                <w:spacing w:val="-1"/>
                <w:sz w:val="24"/>
              </w:rPr>
              <w:t>Transaction</w:t>
            </w:r>
            <w:r>
              <w:rPr>
                <w:b/>
                <w:spacing w:val="-57"/>
                <w:sz w:val="24"/>
              </w:rPr>
              <w:t xml:space="preserve"> </w:t>
            </w:r>
            <w:r>
              <w:rPr>
                <w:b/>
                <w:sz w:val="24"/>
              </w:rPr>
              <w:t>charges</w:t>
            </w:r>
          </w:p>
        </w:tc>
      </w:tr>
      <w:tr w:rsidR="00311E0C" w14:paraId="1332B2FF" w14:textId="77777777" w:rsidTr="001C04AF">
        <w:trPr>
          <w:trHeight w:val="1382"/>
        </w:trPr>
        <w:tc>
          <w:tcPr>
            <w:tcW w:w="831" w:type="dxa"/>
          </w:tcPr>
          <w:p w14:paraId="0A2368FE" w14:textId="77777777" w:rsidR="00311E0C" w:rsidRDefault="00311E0C" w:rsidP="001C04AF">
            <w:pPr>
              <w:pStyle w:val="TableParagraph"/>
              <w:spacing w:line="268" w:lineRule="exact"/>
              <w:ind w:left="110"/>
              <w:rPr>
                <w:sz w:val="24"/>
              </w:rPr>
            </w:pPr>
            <w:r>
              <w:rPr>
                <w:sz w:val="24"/>
              </w:rPr>
              <w:t>1</w:t>
            </w:r>
          </w:p>
        </w:tc>
        <w:tc>
          <w:tcPr>
            <w:tcW w:w="6122" w:type="dxa"/>
          </w:tcPr>
          <w:p w14:paraId="0B7F878F" w14:textId="77777777" w:rsidR="00311E0C" w:rsidRDefault="00311E0C" w:rsidP="001C04AF">
            <w:pPr>
              <w:pStyle w:val="TableParagraph"/>
              <w:spacing w:before="6"/>
              <w:rPr>
                <w:sz w:val="23"/>
              </w:rPr>
            </w:pPr>
          </w:p>
          <w:p w14:paraId="36801DAA" w14:textId="77777777" w:rsidR="00311E0C" w:rsidRDefault="00311E0C" w:rsidP="001C04AF">
            <w:pPr>
              <w:pStyle w:val="TableParagraph"/>
              <w:spacing w:line="275" w:lineRule="exact"/>
              <w:ind w:left="105"/>
              <w:rPr>
                <w:sz w:val="24"/>
              </w:rPr>
            </w:pPr>
            <w:r>
              <w:rPr>
                <w:sz w:val="24"/>
              </w:rPr>
              <w:t>Domestic</w:t>
            </w:r>
            <w:r>
              <w:rPr>
                <w:spacing w:val="-3"/>
                <w:sz w:val="24"/>
              </w:rPr>
              <w:t xml:space="preserve"> </w:t>
            </w:r>
            <w:r>
              <w:rPr>
                <w:sz w:val="24"/>
              </w:rPr>
              <w:t>credit</w:t>
            </w:r>
            <w:r>
              <w:rPr>
                <w:spacing w:val="4"/>
                <w:sz w:val="24"/>
              </w:rPr>
              <w:t xml:space="preserve"> </w:t>
            </w:r>
            <w:r>
              <w:rPr>
                <w:sz w:val="24"/>
              </w:rPr>
              <w:t>cards</w:t>
            </w:r>
            <w:r>
              <w:rPr>
                <w:spacing w:val="-4"/>
                <w:sz w:val="24"/>
              </w:rPr>
              <w:t xml:space="preserve"> </w:t>
            </w:r>
            <w:r>
              <w:rPr>
                <w:sz w:val="24"/>
              </w:rPr>
              <w:t>(Visa</w:t>
            </w:r>
            <w:r>
              <w:rPr>
                <w:spacing w:val="-2"/>
                <w:sz w:val="24"/>
              </w:rPr>
              <w:t xml:space="preserve"> </w:t>
            </w:r>
            <w:r>
              <w:rPr>
                <w:sz w:val="24"/>
              </w:rPr>
              <w:t>/</w:t>
            </w:r>
            <w:r>
              <w:rPr>
                <w:spacing w:val="-1"/>
                <w:sz w:val="24"/>
              </w:rPr>
              <w:t xml:space="preserve"> </w:t>
            </w:r>
            <w:r>
              <w:rPr>
                <w:sz w:val="24"/>
              </w:rPr>
              <w:t>MasterCard</w:t>
            </w:r>
            <w:r>
              <w:rPr>
                <w:spacing w:val="-2"/>
                <w:sz w:val="24"/>
              </w:rPr>
              <w:t xml:space="preserve"> </w:t>
            </w:r>
            <w:r>
              <w:rPr>
                <w:sz w:val="24"/>
              </w:rPr>
              <w:t>/</w:t>
            </w:r>
            <w:r>
              <w:rPr>
                <w:spacing w:val="-6"/>
                <w:sz w:val="24"/>
              </w:rPr>
              <w:t xml:space="preserve"> </w:t>
            </w:r>
            <w:r>
              <w:rPr>
                <w:sz w:val="24"/>
              </w:rPr>
              <w:t>RUPAY)</w:t>
            </w:r>
          </w:p>
          <w:p w14:paraId="6BFEDCBF" w14:textId="77777777" w:rsidR="00311E0C" w:rsidRDefault="00311E0C" w:rsidP="00311E0C">
            <w:pPr>
              <w:pStyle w:val="TableParagraph"/>
              <w:numPr>
                <w:ilvl w:val="0"/>
                <w:numId w:val="38"/>
              </w:numPr>
              <w:tabs>
                <w:tab w:val="left" w:pos="826"/>
              </w:tabs>
              <w:spacing w:line="275" w:lineRule="exact"/>
              <w:ind w:hanging="361"/>
              <w:rPr>
                <w:sz w:val="24"/>
              </w:rPr>
            </w:pPr>
            <w:r>
              <w:rPr>
                <w:sz w:val="24"/>
              </w:rPr>
              <w:t>Retail</w:t>
            </w:r>
            <w:r>
              <w:rPr>
                <w:spacing w:val="-10"/>
                <w:sz w:val="24"/>
              </w:rPr>
              <w:t xml:space="preserve"> </w:t>
            </w:r>
            <w:r>
              <w:rPr>
                <w:sz w:val="24"/>
              </w:rPr>
              <w:t>Credit</w:t>
            </w:r>
            <w:r>
              <w:rPr>
                <w:spacing w:val="5"/>
                <w:sz w:val="24"/>
              </w:rPr>
              <w:t xml:space="preserve"> </w:t>
            </w:r>
            <w:r>
              <w:rPr>
                <w:sz w:val="24"/>
              </w:rPr>
              <w:t>Cards;</w:t>
            </w:r>
          </w:p>
          <w:p w14:paraId="2B676AFF" w14:textId="77777777" w:rsidR="00311E0C" w:rsidRDefault="00311E0C" w:rsidP="00311E0C">
            <w:pPr>
              <w:pStyle w:val="TableParagraph"/>
              <w:numPr>
                <w:ilvl w:val="0"/>
                <w:numId w:val="38"/>
              </w:numPr>
              <w:tabs>
                <w:tab w:val="left" w:pos="826"/>
              </w:tabs>
              <w:spacing w:before="2"/>
              <w:ind w:hanging="361"/>
              <w:rPr>
                <w:sz w:val="24"/>
              </w:rPr>
            </w:pPr>
            <w:r>
              <w:rPr>
                <w:sz w:val="24"/>
              </w:rPr>
              <w:t>Corporate</w:t>
            </w:r>
            <w:r>
              <w:rPr>
                <w:spacing w:val="-9"/>
                <w:sz w:val="24"/>
              </w:rPr>
              <w:t xml:space="preserve"> </w:t>
            </w:r>
            <w:r>
              <w:rPr>
                <w:sz w:val="24"/>
              </w:rPr>
              <w:t>Credit</w:t>
            </w:r>
            <w:r>
              <w:rPr>
                <w:spacing w:val="2"/>
                <w:sz w:val="24"/>
              </w:rPr>
              <w:t xml:space="preserve"> </w:t>
            </w:r>
            <w:r>
              <w:rPr>
                <w:sz w:val="24"/>
              </w:rPr>
              <w:t>Cards.</w:t>
            </w:r>
          </w:p>
        </w:tc>
        <w:tc>
          <w:tcPr>
            <w:tcW w:w="2064" w:type="dxa"/>
          </w:tcPr>
          <w:p w14:paraId="398089C9" w14:textId="77777777" w:rsidR="00311E0C" w:rsidRDefault="00311E0C" w:rsidP="001C04AF">
            <w:pPr>
              <w:pStyle w:val="TableParagraph"/>
            </w:pPr>
            <w:r>
              <w:t>2% Per Transaction</w:t>
            </w:r>
          </w:p>
        </w:tc>
      </w:tr>
      <w:tr w:rsidR="00311E0C" w14:paraId="3F8AD6CE" w14:textId="77777777" w:rsidTr="001C04AF">
        <w:trPr>
          <w:trHeight w:val="316"/>
        </w:trPr>
        <w:tc>
          <w:tcPr>
            <w:tcW w:w="831" w:type="dxa"/>
          </w:tcPr>
          <w:p w14:paraId="1B09A559" w14:textId="77777777" w:rsidR="00311E0C" w:rsidRDefault="00311E0C" w:rsidP="001C04AF">
            <w:pPr>
              <w:pStyle w:val="TableParagraph"/>
              <w:spacing w:line="268" w:lineRule="exact"/>
              <w:ind w:left="110"/>
              <w:rPr>
                <w:sz w:val="24"/>
              </w:rPr>
            </w:pPr>
            <w:r>
              <w:rPr>
                <w:sz w:val="24"/>
              </w:rPr>
              <w:t>2</w:t>
            </w:r>
          </w:p>
        </w:tc>
        <w:tc>
          <w:tcPr>
            <w:tcW w:w="6122" w:type="dxa"/>
          </w:tcPr>
          <w:p w14:paraId="5C191076" w14:textId="77777777" w:rsidR="00311E0C" w:rsidRDefault="00311E0C" w:rsidP="001C04AF">
            <w:pPr>
              <w:pStyle w:val="TableParagraph"/>
              <w:spacing w:before="11"/>
              <w:ind w:left="105"/>
              <w:rPr>
                <w:sz w:val="24"/>
              </w:rPr>
            </w:pPr>
            <w:r>
              <w:rPr>
                <w:sz w:val="24"/>
              </w:rPr>
              <w:t>Debit</w:t>
            </w:r>
            <w:r>
              <w:rPr>
                <w:spacing w:val="4"/>
                <w:sz w:val="24"/>
              </w:rPr>
              <w:t xml:space="preserve"> </w:t>
            </w:r>
            <w:r>
              <w:rPr>
                <w:sz w:val="24"/>
              </w:rPr>
              <w:t>Card</w:t>
            </w:r>
            <w:r>
              <w:rPr>
                <w:spacing w:val="-1"/>
                <w:sz w:val="24"/>
              </w:rPr>
              <w:t xml:space="preserve"> </w:t>
            </w:r>
            <w:r>
              <w:rPr>
                <w:sz w:val="24"/>
              </w:rPr>
              <w:t>(up</w:t>
            </w:r>
            <w:r>
              <w:rPr>
                <w:spacing w:val="-5"/>
                <w:sz w:val="24"/>
              </w:rPr>
              <w:t xml:space="preserve"> </w:t>
            </w:r>
            <w:r>
              <w:rPr>
                <w:sz w:val="24"/>
              </w:rPr>
              <w:t>to</w:t>
            </w:r>
            <w:r>
              <w:rPr>
                <w:spacing w:val="-1"/>
                <w:sz w:val="24"/>
              </w:rPr>
              <w:t xml:space="preserve"> </w:t>
            </w:r>
            <w:r>
              <w:rPr>
                <w:sz w:val="24"/>
              </w:rPr>
              <w:t>INR</w:t>
            </w:r>
            <w:r>
              <w:rPr>
                <w:spacing w:val="-2"/>
                <w:sz w:val="24"/>
              </w:rPr>
              <w:t xml:space="preserve"> </w:t>
            </w:r>
            <w:r>
              <w:rPr>
                <w:sz w:val="24"/>
              </w:rPr>
              <w:t>2000/-)</w:t>
            </w:r>
            <w:r>
              <w:rPr>
                <w:spacing w:val="-3"/>
                <w:sz w:val="24"/>
              </w:rPr>
              <w:t xml:space="preserve"> </w:t>
            </w:r>
            <w:r>
              <w:rPr>
                <w:sz w:val="24"/>
              </w:rPr>
              <w:t>(Visa</w:t>
            </w:r>
            <w:r>
              <w:rPr>
                <w:spacing w:val="-2"/>
                <w:sz w:val="24"/>
              </w:rPr>
              <w:t xml:space="preserve"> </w:t>
            </w:r>
            <w:r>
              <w:rPr>
                <w:sz w:val="24"/>
              </w:rPr>
              <w:t>/</w:t>
            </w:r>
            <w:r>
              <w:rPr>
                <w:spacing w:val="2"/>
                <w:sz w:val="24"/>
              </w:rPr>
              <w:t xml:space="preserve"> </w:t>
            </w:r>
            <w:r>
              <w:rPr>
                <w:sz w:val="24"/>
              </w:rPr>
              <w:t>Mastercard)</w:t>
            </w:r>
          </w:p>
        </w:tc>
        <w:tc>
          <w:tcPr>
            <w:tcW w:w="2064" w:type="dxa"/>
          </w:tcPr>
          <w:p w14:paraId="4899637F" w14:textId="77777777" w:rsidR="00311E0C" w:rsidRDefault="00311E0C" w:rsidP="001C04AF">
            <w:pPr>
              <w:pStyle w:val="TableParagraph"/>
            </w:pPr>
            <w:r>
              <w:t>0.4% Per transaction</w:t>
            </w:r>
          </w:p>
        </w:tc>
      </w:tr>
      <w:tr w:rsidR="00311E0C" w14:paraId="2A03A31A" w14:textId="77777777" w:rsidTr="001C04AF">
        <w:trPr>
          <w:trHeight w:val="312"/>
        </w:trPr>
        <w:tc>
          <w:tcPr>
            <w:tcW w:w="831" w:type="dxa"/>
          </w:tcPr>
          <w:p w14:paraId="4C5F643E" w14:textId="77777777" w:rsidR="00311E0C" w:rsidRDefault="00311E0C" w:rsidP="001C04AF">
            <w:pPr>
              <w:pStyle w:val="TableParagraph"/>
              <w:spacing w:line="268" w:lineRule="exact"/>
              <w:ind w:left="110"/>
              <w:rPr>
                <w:sz w:val="24"/>
              </w:rPr>
            </w:pPr>
            <w:r>
              <w:rPr>
                <w:sz w:val="24"/>
              </w:rPr>
              <w:t>3</w:t>
            </w:r>
          </w:p>
        </w:tc>
        <w:tc>
          <w:tcPr>
            <w:tcW w:w="6122" w:type="dxa"/>
          </w:tcPr>
          <w:p w14:paraId="02957C56" w14:textId="77777777" w:rsidR="00311E0C" w:rsidRDefault="00311E0C" w:rsidP="001C04AF">
            <w:pPr>
              <w:pStyle w:val="TableParagraph"/>
              <w:spacing w:before="11"/>
              <w:ind w:left="105"/>
              <w:rPr>
                <w:sz w:val="24"/>
              </w:rPr>
            </w:pPr>
            <w:r>
              <w:rPr>
                <w:sz w:val="24"/>
              </w:rPr>
              <w:t>Debit</w:t>
            </w:r>
            <w:r>
              <w:rPr>
                <w:spacing w:val="2"/>
                <w:sz w:val="24"/>
              </w:rPr>
              <w:t xml:space="preserve"> </w:t>
            </w:r>
            <w:r>
              <w:rPr>
                <w:sz w:val="24"/>
              </w:rPr>
              <w:t>Card</w:t>
            </w:r>
            <w:r>
              <w:rPr>
                <w:spacing w:val="-1"/>
                <w:sz w:val="24"/>
              </w:rPr>
              <w:t xml:space="preserve"> </w:t>
            </w:r>
            <w:r>
              <w:rPr>
                <w:sz w:val="24"/>
              </w:rPr>
              <w:t>(above</w:t>
            </w:r>
            <w:r>
              <w:rPr>
                <w:spacing w:val="-3"/>
                <w:sz w:val="24"/>
              </w:rPr>
              <w:t xml:space="preserve"> </w:t>
            </w:r>
            <w:r>
              <w:rPr>
                <w:sz w:val="24"/>
              </w:rPr>
              <w:t>INR</w:t>
            </w:r>
            <w:r>
              <w:rPr>
                <w:spacing w:val="-3"/>
                <w:sz w:val="24"/>
              </w:rPr>
              <w:t xml:space="preserve"> </w:t>
            </w:r>
            <w:r>
              <w:rPr>
                <w:sz w:val="24"/>
              </w:rPr>
              <w:t>2000/-) (Visa</w:t>
            </w:r>
            <w:r>
              <w:rPr>
                <w:spacing w:val="-3"/>
                <w:sz w:val="24"/>
              </w:rPr>
              <w:t xml:space="preserve"> </w:t>
            </w:r>
            <w:r>
              <w:rPr>
                <w:sz w:val="24"/>
              </w:rPr>
              <w:t>/</w:t>
            </w:r>
            <w:r>
              <w:rPr>
                <w:spacing w:val="-2"/>
                <w:sz w:val="24"/>
              </w:rPr>
              <w:t xml:space="preserve"> </w:t>
            </w:r>
            <w:r>
              <w:rPr>
                <w:sz w:val="24"/>
              </w:rPr>
              <w:t>Mastercard)</w:t>
            </w:r>
          </w:p>
        </w:tc>
        <w:tc>
          <w:tcPr>
            <w:tcW w:w="2064" w:type="dxa"/>
          </w:tcPr>
          <w:p w14:paraId="3BCFB29A" w14:textId="77777777" w:rsidR="00311E0C" w:rsidRDefault="00311E0C" w:rsidP="001C04AF">
            <w:pPr>
              <w:pStyle w:val="TableParagraph"/>
            </w:pPr>
            <w:r>
              <w:t>0.9% Per Transaction</w:t>
            </w:r>
          </w:p>
        </w:tc>
      </w:tr>
      <w:tr w:rsidR="00311E0C" w14:paraId="72584FC3" w14:textId="77777777" w:rsidTr="001C04AF">
        <w:trPr>
          <w:trHeight w:val="316"/>
        </w:trPr>
        <w:tc>
          <w:tcPr>
            <w:tcW w:w="831" w:type="dxa"/>
          </w:tcPr>
          <w:p w14:paraId="6894EF2A" w14:textId="77777777" w:rsidR="00311E0C" w:rsidRDefault="00311E0C" w:rsidP="001C04AF">
            <w:pPr>
              <w:pStyle w:val="TableParagraph"/>
              <w:spacing w:line="268" w:lineRule="exact"/>
              <w:ind w:left="110"/>
              <w:rPr>
                <w:sz w:val="24"/>
              </w:rPr>
            </w:pPr>
            <w:r>
              <w:rPr>
                <w:sz w:val="24"/>
              </w:rPr>
              <w:t>4</w:t>
            </w:r>
          </w:p>
        </w:tc>
        <w:tc>
          <w:tcPr>
            <w:tcW w:w="6122" w:type="dxa"/>
          </w:tcPr>
          <w:p w14:paraId="34A80C7A" w14:textId="77777777" w:rsidR="00311E0C" w:rsidRDefault="00311E0C" w:rsidP="001C04AF">
            <w:pPr>
              <w:pStyle w:val="TableParagraph"/>
              <w:spacing w:before="11"/>
              <w:ind w:left="105"/>
              <w:rPr>
                <w:sz w:val="24"/>
              </w:rPr>
            </w:pPr>
            <w:r>
              <w:rPr>
                <w:sz w:val="24"/>
              </w:rPr>
              <w:t>Debit</w:t>
            </w:r>
            <w:r>
              <w:rPr>
                <w:spacing w:val="1"/>
                <w:sz w:val="24"/>
              </w:rPr>
              <w:t xml:space="preserve"> </w:t>
            </w:r>
            <w:r>
              <w:rPr>
                <w:sz w:val="24"/>
              </w:rPr>
              <w:t>Card</w:t>
            </w:r>
            <w:r>
              <w:rPr>
                <w:spacing w:val="-2"/>
                <w:sz w:val="24"/>
              </w:rPr>
              <w:t xml:space="preserve"> </w:t>
            </w:r>
            <w:r>
              <w:rPr>
                <w:sz w:val="24"/>
              </w:rPr>
              <w:t>RUPAY</w:t>
            </w:r>
          </w:p>
        </w:tc>
        <w:tc>
          <w:tcPr>
            <w:tcW w:w="2064" w:type="dxa"/>
          </w:tcPr>
          <w:p w14:paraId="2DF38594" w14:textId="77777777" w:rsidR="00311E0C" w:rsidRDefault="00311E0C" w:rsidP="001C04AF">
            <w:pPr>
              <w:pStyle w:val="TableParagraph"/>
            </w:pPr>
            <w:r>
              <w:t>NIL</w:t>
            </w:r>
          </w:p>
        </w:tc>
      </w:tr>
      <w:tr w:rsidR="00311E0C" w14:paraId="60D7BCB3" w14:textId="77777777" w:rsidTr="001C04AF">
        <w:trPr>
          <w:trHeight w:val="316"/>
        </w:trPr>
        <w:tc>
          <w:tcPr>
            <w:tcW w:w="831" w:type="dxa"/>
          </w:tcPr>
          <w:p w14:paraId="40F8D33E" w14:textId="77777777" w:rsidR="00311E0C" w:rsidRDefault="00311E0C" w:rsidP="001C04AF">
            <w:pPr>
              <w:pStyle w:val="TableParagraph"/>
              <w:spacing w:line="268" w:lineRule="exact"/>
              <w:ind w:left="110"/>
              <w:rPr>
                <w:sz w:val="24"/>
              </w:rPr>
            </w:pPr>
            <w:r>
              <w:rPr>
                <w:sz w:val="24"/>
              </w:rPr>
              <w:t>5</w:t>
            </w:r>
          </w:p>
        </w:tc>
        <w:tc>
          <w:tcPr>
            <w:tcW w:w="6122" w:type="dxa"/>
          </w:tcPr>
          <w:p w14:paraId="24CCBE7A" w14:textId="77777777" w:rsidR="00311E0C" w:rsidRDefault="00311E0C" w:rsidP="001C04AF">
            <w:pPr>
              <w:pStyle w:val="TableParagraph"/>
              <w:spacing w:before="11"/>
              <w:ind w:left="105"/>
              <w:rPr>
                <w:sz w:val="24"/>
              </w:rPr>
            </w:pPr>
            <w:r>
              <w:rPr>
                <w:sz w:val="24"/>
              </w:rPr>
              <w:t>International</w:t>
            </w:r>
            <w:r>
              <w:rPr>
                <w:spacing w:val="-6"/>
                <w:sz w:val="24"/>
              </w:rPr>
              <w:t xml:space="preserve"> </w:t>
            </w:r>
            <w:r>
              <w:rPr>
                <w:sz w:val="24"/>
              </w:rPr>
              <w:t>Cards</w:t>
            </w:r>
          </w:p>
        </w:tc>
        <w:tc>
          <w:tcPr>
            <w:tcW w:w="2064" w:type="dxa"/>
          </w:tcPr>
          <w:p w14:paraId="5DB416B3" w14:textId="77777777" w:rsidR="00311E0C" w:rsidRDefault="00311E0C" w:rsidP="001C04AF">
            <w:pPr>
              <w:pStyle w:val="TableParagraph"/>
            </w:pPr>
          </w:p>
        </w:tc>
      </w:tr>
      <w:tr w:rsidR="00311E0C" w14:paraId="3A6E59E9" w14:textId="77777777" w:rsidTr="001C04AF">
        <w:trPr>
          <w:trHeight w:val="311"/>
        </w:trPr>
        <w:tc>
          <w:tcPr>
            <w:tcW w:w="831" w:type="dxa"/>
          </w:tcPr>
          <w:p w14:paraId="4F6EF98A" w14:textId="77777777" w:rsidR="00311E0C" w:rsidRDefault="00311E0C" w:rsidP="001C04AF">
            <w:pPr>
              <w:pStyle w:val="TableParagraph"/>
              <w:spacing w:line="268" w:lineRule="exact"/>
              <w:ind w:left="110"/>
              <w:rPr>
                <w:sz w:val="24"/>
              </w:rPr>
            </w:pPr>
            <w:r>
              <w:rPr>
                <w:sz w:val="24"/>
              </w:rPr>
              <w:t>6</w:t>
            </w:r>
          </w:p>
        </w:tc>
        <w:tc>
          <w:tcPr>
            <w:tcW w:w="6122" w:type="dxa"/>
          </w:tcPr>
          <w:p w14:paraId="6F680D27" w14:textId="77777777" w:rsidR="00311E0C" w:rsidRDefault="00311E0C" w:rsidP="001C04AF">
            <w:pPr>
              <w:pStyle w:val="TableParagraph"/>
              <w:spacing w:before="11"/>
              <w:ind w:left="105"/>
              <w:rPr>
                <w:sz w:val="24"/>
              </w:rPr>
            </w:pPr>
            <w:r>
              <w:rPr>
                <w:sz w:val="24"/>
              </w:rPr>
              <w:t>AMEX</w:t>
            </w:r>
          </w:p>
        </w:tc>
        <w:tc>
          <w:tcPr>
            <w:tcW w:w="2064" w:type="dxa"/>
          </w:tcPr>
          <w:p w14:paraId="05CD9233" w14:textId="77777777" w:rsidR="00311E0C" w:rsidRDefault="00311E0C" w:rsidP="001C04AF">
            <w:pPr>
              <w:pStyle w:val="TableParagraph"/>
            </w:pPr>
          </w:p>
        </w:tc>
      </w:tr>
      <w:tr w:rsidR="00311E0C" w14:paraId="4AA5DCAA" w14:textId="77777777" w:rsidTr="001C04AF">
        <w:trPr>
          <w:trHeight w:val="633"/>
        </w:trPr>
        <w:tc>
          <w:tcPr>
            <w:tcW w:w="831" w:type="dxa"/>
          </w:tcPr>
          <w:p w14:paraId="367C2001" w14:textId="77777777" w:rsidR="00311E0C" w:rsidRDefault="00311E0C" w:rsidP="001C04AF">
            <w:pPr>
              <w:pStyle w:val="TableParagraph"/>
              <w:spacing w:line="268" w:lineRule="exact"/>
              <w:ind w:left="110"/>
              <w:rPr>
                <w:sz w:val="24"/>
              </w:rPr>
            </w:pPr>
            <w:r>
              <w:rPr>
                <w:sz w:val="24"/>
              </w:rPr>
              <w:t>7</w:t>
            </w:r>
          </w:p>
        </w:tc>
        <w:tc>
          <w:tcPr>
            <w:tcW w:w="6122" w:type="dxa"/>
          </w:tcPr>
          <w:p w14:paraId="52E49077" w14:textId="77777777" w:rsidR="00311E0C" w:rsidRDefault="00311E0C" w:rsidP="001C04AF">
            <w:pPr>
              <w:pStyle w:val="TableParagraph"/>
              <w:spacing w:before="35"/>
              <w:ind w:left="105" w:right="94"/>
              <w:rPr>
                <w:sz w:val="24"/>
              </w:rPr>
            </w:pPr>
            <w:r>
              <w:rPr>
                <w:sz w:val="24"/>
              </w:rPr>
              <w:t>Internet Banking: ICICI /Axis /Yes /Kotak / HDFC / SBI and</w:t>
            </w:r>
            <w:r>
              <w:rPr>
                <w:spacing w:val="-57"/>
                <w:sz w:val="24"/>
              </w:rPr>
              <w:t xml:space="preserve"> </w:t>
            </w:r>
            <w:r>
              <w:rPr>
                <w:sz w:val="24"/>
              </w:rPr>
              <w:t>other</w:t>
            </w:r>
            <w:r>
              <w:rPr>
                <w:spacing w:val="2"/>
                <w:sz w:val="24"/>
              </w:rPr>
              <w:t xml:space="preserve"> </w:t>
            </w:r>
            <w:r>
              <w:rPr>
                <w:sz w:val="24"/>
              </w:rPr>
              <w:t>state</w:t>
            </w:r>
            <w:r>
              <w:rPr>
                <w:spacing w:val="-4"/>
                <w:sz w:val="24"/>
              </w:rPr>
              <w:t xml:space="preserve"> </w:t>
            </w:r>
            <w:r>
              <w:rPr>
                <w:sz w:val="24"/>
              </w:rPr>
              <w:t>banks</w:t>
            </w:r>
          </w:p>
        </w:tc>
        <w:tc>
          <w:tcPr>
            <w:tcW w:w="2064" w:type="dxa"/>
          </w:tcPr>
          <w:p w14:paraId="258717B9" w14:textId="77777777" w:rsidR="00311E0C" w:rsidRDefault="00311E0C" w:rsidP="001C04AF">
            <w:pPr>
              <w:pStyle w:val="TableParagraph"/>
            </w:pPr>
            <w:r>
              <w:t xml:space="preserve"> 1.85% per transaction</w:t>
            </w:r>
          </w:p>
        </w:tc>
      </w:tr>
      <w:tr w:rsidR="00311E0C" w14:paraId="3A4F4CE3" w14:textId="77777777" w:rsidTr="001C04AF">
        <w:trPr>
          <w:trHeight w:val="316"/>
        </w:trPr>
        <w:tc>
          <w:tcPr>
            <w:tcW w:w="831" w:type="dxa"/>
          </w:tcPr>
          <w:p w14:paraId="580F3209" w14:textId="77777777" w:rsidR="00311E0C" w:rsidRDefault="00311E0C" w:rsidP="001C04AF">
            <w:pPr>
              <w:pStyle w:val="TableParagraph"/>
              <w:spacing w:line="268" w:lineRule="exact"/>
              <w:ind w:left="110"/>
              <w:rPr>
                <w:sz w:val="24"/>
              </w:rPr>
            </w:pPr>
            <w:r>
              <w:rPr>
                <w:sz w:val="24"/>
              </w:rPr>
              <w:t>8</w:t>
            </w:r>
          </w:p>
        </w:tc>
        <w:tc>
          <w:tcPr>
            <w:tcW w:w="6122" w:type="dxa"/>
          </w:tcPr>
          <w:p w14:paraId="59FF59A9" w14:textId="77777777" w:rsidR="00311E0C" w:rsidRDefault="00311E0C" w:rsidP="001C04AF">
            <w:pPr>
              <w:pStyle w:val="TableParagraph"/>
              <w:spacing w:before="11"/>
              <w:ind w:left="105"/>
              <w:rPr>
                <w:sz w:val="24"/>
              </w:rPr>
            </w:pPr>
            <w:r>
              <w:rPr>
                <w:sz w:val="24"/>
              </w:rPr>
              <w:t>Internet Banking</w:t>
            </w:r>
            <w:r>
              <w:rPr>
                <w:spacing w:val="-4"/>
                <w:sz w:val="24"/>
              </w:rPr>
              <w:t xml:space="preserve"> </w:t>
            </w:r>
            <w:r>
              <w:rPr>
                <w:sz w:val="24"/>
              </w:rPr>
              <w:t>(Other</w:t>
            </w:r>
            <w:r>
              <w:rPr>
                <w:spacing w:val="-4"/>
                <w:sz w:val="24"/>
              </w:rPr>
              <w:t xml:space="preserve"> </w:t>
            </w:r>
            <w:r>
              <w:rPr>
                <w:sz w:val="24"/>
              </w:rPr>
              <w:t>Banks)</w:t>
            </w:r>
          </w:p>
        </w:tc>
        <w:tc>
          <w:tcPr>
            <w:tcW w:w="2064" w:type="dxa"/>
          </w:tcPr>
          <w:p w14:paraId="341F92CB" w14:textId="77777777" w:rsidR="00311E0C" w:rsidRDefault="00311E0C" w:rsidP="001C04AF">
            <w:pPr>
              <w:pStyle w:val="TableParagraph"/>
            </w:pPr>
            <w:r>
              <w:t>Rs. 15/- per Transaction</w:t>
            </w:r>
          </w:p>
        </w:tc>
      </w:tr>
      <w:tr w:rsidR="00311E0C" w14:paraId="033B58E1" w14:textId="77777777" w:rsidTr="001C04AF">
        <w:trPr>
          <w:trHeight w:val="273"/>
        </w:trPr>
        <w:tc>
          <w:tcPr>
            <w:tcW w:w="831" w:type="dxa"/>
          </w:tcPr>
          <w:p w14:paraId="0F4583D3" w14:textId="77777777" w:rsidR="00311E0C" w:rsidRDefault="00311E0C" w:rsidP="001C04AF">
            <w:pPr>
              <w:pStyle w:val="TableParagraph"/>
              <w:spacing w:line="253" w:lineRule="exact"/>
              <w:ind w:left="110"/>
              <w:rPr>
                <w:sz w:val="24"/>
              </w:rPr>
            </w:pPr>
            <w:r>
              <w:rPr>
                <w:sz w:val="24"/>
              </w:rPr>
              <w:t>9</w:t>
            </w:r>
          </w:p>
        </w:tc>
        <w:tc>
          <w:tcPr>
            <w:tcW w:w="6122" w:type="dxa"/>
          </w:tcPr>
          <w:p w14:paraId="78DEE395" w14:textId="77777777" w:rsidR="00311E0C" w:rsidRDefault="00311E0C" w:rsidP="001C04AF">
            <w:pPr>
              <w:pStyle w:val="TableParagraph"/>
              <w:spacing w:line="253" w:lineRule="exact"/>
              <w:ind w:left="105"/>
              <w:rPr>
                <w:sz w:val="24"/>
              </w:rPr>
            </w:pPr>
            <w:r>
              <w:rPr>
                <w:sz w:val="24"/>
              </w:rPr>
              <w:t>UPI</w:t>
            </w:r>
            <w:r>
              <w:rPr>
                <w:spacing w:val="2"/>
                <w:sz w:val="24"/>
              </w:rPr>
              <w:t xml:space="preserve"> </w:t>
            </w:r>
            <w:r>
              <w:rPr>
                <w:sz w:val="24"/>
              </w:rPr>
              <w:t>Platform</w:t>
            </w:r>
            <w:r>
              <w:rPr>
                <w:spacing w:val="-9"/>
                <w:sz w:val="24"/>
              </w:rPr>
              <w:t xml:space="preserve"> </w:t>
            </w:r>
            <w:r>
              <w:rPr>
                <w:sz w:val="24"/>
              </w:rPr>
              <w:t>Fee</w:t>
            </w:r>
          </w:p>
        </w:tc>
        <w:tc>
          <w:tcPr>
            <w:tcW w:w="2064" w:type="dxa"/>
          </w:tcPr>
          <w:p w14:paraId="19CDB23C" w14:textId="77777777" w:rsidR="00311E0C" w:rsidRDefault="00311E0C" w:rsidP="001C04AF">
            <w:pPr>
              <w:pStyle w:val="TableParagraph"/>
              <w:rPr>
                <w:sz w:val="20"/>
              </w:rPr>
            </w:pPr>
            <w:r>
              <w:rPr>
                <w:sz w:val="20"/>
              </w:rPr>
              <w:t>NIL</w:t>
            </w:r>
          </w:p>
        </w:tc>
      </w:tr>
      <w:tr w:rsidR="00311E0C" w14:paraId="709A8955" w14:textId="77777777" w:rsidTr="001C04AF">
        <w:trPr>
          <w:trHeight w:val="277"/>
        </w:trPr>
        <w:tc>
          <w:tcPr>
            <w:tcW w:w="831" w:type="dxa"/>
          </w:tcPr>
          <w:p w14:paraId="16CD623E" w14:textId="77777777" w:rsidR="00311E0C" w:rsidRDefault="00311E0C" w:rsidP="001C04AF">
            <w:pPr>
              <w:pStyle w:val="TableParagraph"/>
              <w:spacing w:line="258" w:lineRule="exact"/>
              <w:ind w:left="110"/>
              <w:rPr>
                <w:sz w:val="24"/>
              </w:rPr>
            </w:pPr>
            <w:r>
              <w:rPr>
                <w:sz w:val="24"/>
              </w:rPr>
              <w:t>10</w:t>
            </w:r>
          </w:p>
        </w:tc>
        <w:tc>
          <w:tcPr>
            <w:tcW w:w="6122" w:type="dxa"/>
          </w:tcPr>
          <w:p w14:paraId="603EA856" w14:textId="77777777" w:rsidR="00311E0C" w:rsidRDefault="00311E0C" w:rsidP="001C04AF">
            <w:pPr>
              <w:pStyle w:val="TableParagraph"/>
              <w:spacing w:line="258" w:lineRule="exact"/>
              <w:ind w:left="105"/>
              <w:rPr>
                <w:sz w:val="24"/>
              </w:rPr>
            </w:pPr>
            <w:r>
              <w:rPr>
                <w:sz w:val="24"/>
              </w:rPr>
              <w:t>Wallets</w:t>
            </w:r>
          </w:p>
        </w:tc>
        <w:tc>
          <w:tcPr>
            <w:tcW w:w="2064" w:type="dxa"/>
          </w:tcPr>
          <w:p w14:paraId="5ECCC47B" w14:textId="77777777" w:rsidR="00311E0C" w:rsidRDefault="00311E0C" w:rsidP="001C04AF">
            <w:pPr>
              <w:pStyle w:val="TableParagraph"/>
              <w:rPr>
                <w:sz w:val="20"/>
              </w:rPr>
            </w:pPr>
            <w:r>
              <w:rPr>
                <w:sz w:val="20"/>
              </w:rPr>
              <w:t>-</w:t>
            </w:r>
          </w:p>
        </w:tc>
      </w:tr>
      <w:tr w:rsidR="00311E0C" w14:paraId="76070807" w14:textId="77777777" w:rsidTr="001C04AF">
        <w:trPr>
          <w:trHeight w:val="273"/>
        </w:trPr>
        <w:tc>
          <w:tcPr>
            <w:tcW w:w="831" w:type="dxa"/>
          </w:tcPr>
          <w:p w14:paraId="73937C3C" w14:textId="77777777" w:rsidR="00311E0C" w:rsidRDefault="00311E0C" w:rsidP="001C04AF">
            <w:pPr>
              <w:pStyle w:val="TableParagraph"/>
              <w:spacing w:line="253" w:lineRule="exact"/>
              <w:ind w:left="110"/>
              <w:rPr>
                <w:sz w:val="24"/>
              </w:rPr>
            </w:pPr>
            <w:r>
              <w:rPr>
                <w:sz w:val="24"/>
              </w:rPr>
              <w:t>11</w:t>
            </w:r>
          </w:p>
        </w:tc>
        <w:tc>
          <w:tcPr>
            <w:tcW w:w="6122" w:type="dxa"/>
          </w:tcPr>
          <w:p w14:paraId="7C11FB76" w14:textId="77777777" w:rsidR="00311E0C" w:rsidRDefault="00311E0C" w:rsidP="001C04AF">
            <w:pPr>
              <w:pStyle w:val="TableParagraph"/>
              <w:spacing w:line="253" w:lineRule="exact"/>
              <w:ind w:left="105"/>
              <w:rPr>
                <w:sz w:val="24"/>
              </w:rPr>
            </w:pPr>
            <w:r>
              <w:rPr>
                <w:sz w:val="24"/>
              </w:rPr>
              <w:t>India</w:t>
            </w:r>
            <w:r>
              <w:rPr>
                <w:spacing w:val="-2"/>
                <w:sz w:val="24"/>
              </w:rPr>
              <w:t xml:space="preserve"> </w:t>
            </w:r>
            <w:r>
              <w:rPr>
                <w:sz w:val="24"/>
              </w:rPr>
              <w:t>QR</w:t>
            </w:r>
          </w:p>
        </w:tc>
        <w:tc>
          <w:tcPr>
            <w:tcW w:w="2064" w:type="dxa"/>
          </w:tcPr>
          <w:p w14:paraId="58E8CCD6" w14:textId="77777777" w:rsidR="00311E0C" w:rsidRDefault="00311E0C" w:rsidP="001C04AF">
            <w:pPr>
              <w:pStyle w:val="TableParagraph"/>
              <w:rPr>
                <w:sz w:val="20"/>
              </w:rPr>
            </w:pPr>
            <w:r>
              <w:rPr>
                <w:sz w:val="20"/>
              </w:rPr>
              <w:t>-</w:t>
            </w:r>
          </w:p>
        </w:tc>
      </w:tr>
    </w:tbl>
    <w:p w14:paraId="06CBF007" w14:textId="77777777" w:rsidR="00311E0C" w:rsidRDefault="00311E0C" w:rsidP="00311E0C">
      <w:pPr>
        <w:pStyle w:val="BodyText"/>
      </w:pPr>
    </w:p>
    <w:p w14:paraId="58C3FD34" w14:textId="77777777" w:rsidR="00311E0C" w:rsidRDefault="00311E0C" w:rsidP="00311E0C">
      <w:pPr>
        <w:pStyle w:val="BodyText"/>
        <w:spacing w:before="7"/>
        <w:rPr>
          <w:sz w:val="26"/>
        </w:rPr>
      </w:pPr>
    </w:p>
    <w:p w14:paraId="71D5AAB9" w14:textId="77777777" w:rsidR="00311E0C" w:rsidRDefault="00311E0C" w:rsidP="00311E0C">
      <w:pPr>
        <w:pStyle w:val="ListParagraph"/>
        <w:widowControl w:val="0"/>
        <w:numPr>
          <w:ilvl w:val="0"/>
          <w:numId w:val="39"/>
        </w:numPr>
        <w:tabs>
          <w:tab w:val="left" w:pos="604"/>
          <w:tab w:val="left" w:pos="5878"/>
          <w:tab w:val="left" w:pos="7936"/>
        </w:tabs>
        <w:autoSpaceDE w:val="0"/>
        <w:autoSpaceDN w:val="0"/>
      </w:pPr>
      <w:r>
        <w:t>A</w:t>
      </w:r>
      <w:r>
        <w:rPr>
          <w:spacing w:val="-7"/>
        </w:rPr>
        <w:t xml:space="preserve"> </w:t>
      </w:r>
      <w:r>
        <w:t>one-time</w:t>
      </w:r>
      <w:r>
        <w:rPr>
          <w:spacing w:val="3"/>
        </w:rPr>
        <w:t xml:space="preserve"> </w:t>
      </w:r>
      <w:r>
        <w:t>non-refundable</w:t>
      </w:r>
      <w:r>
        <w:rPr>
          <w:spacing w:val="-2"/>
        </w:rPr>
        <w:t xml:space="preserve"> </w:t>
      </w:r>
      <w:r>
        <w:t>integration</w:t>
      </w:r>
      <w:r>
        <w:rPr>
          <w:spacing w:val="-6"/>
        </w:rPr>
        <w:t xml:space="preserve"> </w:t>
      </w:r>
      <w:r>
        <w:t>fee</w:t>
      </w:r>
      <w:r>
        <w:rPr>
          <w:spacing w:val="-2"/>
        </w:rPr>
        <w:t xml:space="preserve"> </w:t>
      </w:r>
      <w:r>
        <w:t>of</w:t>
      </w:r>
      <w:r>
        <w:rPr>
          <w:spacing w:val="2"/>
        </w:rPr>
        <w:t xml:space="preserve"> </w:t>
      </w:r>
      <w:r>
        <w:t>INR 0.00</w:t>
      </w:r>
      <w:r>
        <w:rPr>
          <w:u w:val="single"/>
        </w:rPr>
        <w:tab/>
      </w:r>
      <w:r>
        <w:t>(Indian</w:t>
      </w:r>
      <w:r>
        <w:rPr>
          <w:spacing w:val="-5"/>
        </w:rPr>
        <w:t xml:space="preserve"> </w:t>
      </w:r>
      <w:r>
        <w:t>Rupees NIL only).</w:t>
      </w:r>
    </w:p>
    <w:p w14:paraId="2D037E8F" w14:textId="77777777" w:rsidR="00311E0C" w:rsidRDefault="00311E0C" w:rsidP="00311E0C">
      <w:pPr>
        <w:pStyle w:val="BodyText"/>
        <w:spacing w:before="6"/>
        <w:rPr>
          <w:sz w:val="28"/>
        </w:rPr>
      </w:pPr>
    </w:p>
    <w:p w14:paraId="7A1AF775" w14:textId="77777777" w:rsidR="00311E0C" w:rsidRDefault="00311E0C" w:rsidP="00311E0C">
      <w:pPr>
        <w:pStyle w:val="ListParagraph"/>
        <w:widowControl w:val="0"/>
        <w:numPr>
          <w:ilvl w:val="0"/>
          <w:numId w:val="39"/>
        </w:numPr>
        <w:tabs>
          <w:tab w:val="left" w:pos="604"/>
          <w:tab w:val="left" w:pos="2766"/>
          <w:tab w:val="left" w:pos="4929"/>
        </w:tabs>
        <w:autoSpaceDE w:val="0"/>
        <w:autoSpaceDN w:val="0"/>
      </w:pPr>
      <w:r>
        <w:t>AMC</w:t>
      </w:r>
      <w:r>
        <w:rPr>
          <w:spacing w:val="1"/>
        </w:rPr>
        <w:t xml:space="preserve"> </w:t>
      </w:r>
      <w:r>
        <w:t>of</w:t>
      </w:r>
      <w:r>
        <w:rPr>
          <w:spacing w:val="-1"/>
        </w:rPr>
        <w:t xml:space="preserve"> </w:t>
      </w:r>
      <w:r>
        <w:t>INR 0.00 (Indian</w:t>
      </w:r>
      <w:r>
        <w:rPr>
          <w:spacing w:val="-6"/>
        </w:rPr>
        <w:t xml:space="preserve"> </w:t>
      </w:r>
      <w:r>
        <w:t xml:space="preserve">Rupees </w:t>
      </w:r>
      <w:r>
        <w:rPr>
          <w:u w:val="single"/>
        </w:rPr>
        <w:t xml:space="preserve">NIL </w:t>
      </w:r>
      <w:r>
        <w:t>only)</w:t>
      </w:r>
      <w:r>
        <w:rPr>
          <w:spacing w:val="-2"/>
        </w:rPr>
        <w:t xml:space="preserve"> </w:t>
      </w:r>
      <w:r>
        <w:t>payable</w:t>
      </w:r>
      <w:r>
        <w:rPr>
          <w:spacing w:val="-7"/>
        </w:rPr>
        <w:t xml:space="preserve"> </w:t>
      </w:r>
      <w:r>
        <w:t>annually</w:t>
      </w:r>
      <w:r>
        <w:rPr>
          <w:spacing w:val="-5"/>
        </w:rPr>
        <w:t xml:space="preserve"> </w:t>
      </w:r>
      <w:r>
        <w:t>in</w:t>
      </w:r>
      <w:r>
        <w:rPr>
          <w:spacing w:val="-5"/>
        </w:rPr>
        <w:t xml:space="preserve"> </w:t>
      </w:r>
      <w:r>
        <w:t>advance.</w:t>
      </w:r>
    </w:p>
    <w:p w14:paraId="77943697" w14:textId="77777777" w:rsidR="00311E0C" w:rsidRDefault="00311E0C" w:rsidP="00311E0C">
      <w:pPr>
        <w:pStyle w:val="BodyText"/>
        <w:spacing w:before="2"/>
        <w:rPr>
          <w:sz w:val="28"/>
        </w:rPr>
      </w:pPr>
    </w:p>
    <w:p w14:paraId="0BFF3F10" w14:textId="77777777" w:rsidR="00311E0C" w:rsidRDefault="00311E0C" w:rsidP="00311E0C">
      <w:pPr>
        <w:pStyle w:val="ListParagraph"/>
        <w:widowControl w:val="0"/>
        <w:numPr>
          <w:ilvl w:val="0"/>
          <w:numId w:val="39"/>
        </w:numPr>
        <w:tabs>
          <w:tab w:val="left" w:pos="604"/>
        </w:tabs>
        <w:autoSpaceDE w:val="0"/>
        <w:autoSpaceDN w:val="0"/>
      </w:pPr>
      <w:r>
        <w:t>All</w:t>
      </w:r>
      <w:r>
        <w:rPr>
          <w:spacing w:val="-3"/>
        </w:rPr>
        <w:t xml:space="preserve"> </w:t>
      </w:r>
      <w:r>
        <w:t>the</w:t>
      </w:r>
      <w:r>
        <w:rPr>
          <w:spacing w:val="-6"/>
        </w:rPr>
        <w:t xml:space="preserve"> </w:t>
      </w:r>
      <w:r>
        <w:t>above</w:t>
      </w:r>
      <w:r>
        <w:rPr>
          <w:spacing w:val="-6"/>
        </w:rPr>
        <w:t xml:space="preserve"> </w:t>
      </w:r>
      <w:r>
        <w:t>charges</w:t>
      </w:r>
      <w:r>
        <w:rPr>
          <w:spacing w:val="2"/>
        </w:rPr>
        <w:t xml:space="preserve"> </w:t>
      </w:r>
      <w:r>
        <w:t>are</w:t>
      </w:r>
      <w:r>
        <w:rPr>
          <w:spacing w:val="-6"/>
        </w:rPr>
        <w:t xml:space="preserve"> </w:t>
      </w:r>
      <w:r>
        <w:t>exclusive</w:t>
      </w:r>
      <w:r>
        <w:rPr>
          <w:spacing w:val="-1"/>
        </w:rPr>
        <w:t xml:space="preserve"> </w:t>
      </w:r>
      <w:r>
        <w:t>of</w:t>
      </w:r>
      <w:r>
        <w:rPr>
          <w:spacing w:val="4"/>
        </w:rPr>
        <w:t xml:space="preserve"> </w:t>
      </w:r>
      <w:r>
        <w:t>taxes.</w:t>
      </w:r>
    </w:p>
    <w:p w14:paraId="5A22F432" w14:textId="77777777" w:rsidR="00311E0C" w:rsidRDefault="00311E0C" w:rsidP="00311E0C">
      <w:pPr>
        <w:pStyle w:val="BodyText"/>
        <w:spacing w:before="6"/>
        <w:rPr>
          <w:sz w:val="28"/>
        </w:rPr>
      </w:pPr>
    </w:p>
    <w:p w14:paraId="09FF0287" w14:textId="77777777" w:rsidR="00311E0C" w:rsidRDefault="00311E0C" w:rsidP="00311E0C">
      <w:pPr>
        <w:pStyle w:val="ListParagraph"/>
        <w:widowControl w:val="0"/>
        <w:numPr>
          <w:ilvl w:val="0"/>
          <w:numId w:val="39"/>
        </w:numPr>
        <w:tabs>
          <w:tab w:val="left" w:pos="604"/>
        </w:tabs>
        <w:autoSpaceDE w:val="0"/>
        <w:autoSpaceDN w:val="0"/>
        <w:spacing w:line="276" w:lineRule="auto"/>
        <w:ind w:right="960"/>
        <w:jc w:val="both"/>
      </w:pPr>
      <w:r>
        <w:t>Phi Commerce shall settle the Customer Charge to the Merchant Account for all the Transactions</w:t>
      </w:r>
      <w:r>
        <w:rPr>
          <w:spacing w:val="1"/>
        </w:rPr>
        <w:t xml:space="preserve"> </w:t>
      </w:r>
      <w:r>
        <w:t>processed by the Merchant pursuant to this Agreement, after deducting Service Charges and other</w:t>
      </w:r>
      <w:r>
        <w:rPr>
          <w:spacing w:val="1"/>
        </w:rPr>
        <w:t xml:space="preserve"> </w:t>
      </w:r>
      <w:r>
        <w:t>charges</w:t>
      </w:r>
      <w:r>
        <w:rPr>
          <w:spacing w:val="1"/>
        </w:rPr>
        <w:t xml:space="preserve"> </w:t>
      </w:r>
      <w:r>
        <w:t>as</w:t>
      </w:r>
      <w:r>
        <w:rPr>
          <w:spacing w:val="1"/>
        </w:rPr>
        <w:t xml:space="preserve"> </w:t>
      </w:r>
      <w:r>
        <w:t>provided</w:t>
      </w:r>
      <w:r>
        <w:rPr>
          <w:spacing w:val="-3"/>
        </w:rPr>
        <w:t xml:space="preserve"> </w:t>
      </w:r>
      <w:r>
        <w:t>under</w:t>
      </w:r>
      <w:r>
        <w:rPr>
          <w:spacing w:val="4"/>
        </w:rPr>
        <w:t xml:space="preserve"> </w:t>
      </w:r>
      <w:r>
        <w:t>this</w:t>
      </w:r>
      <w:r>
        <w:rPr>
          <w:spacing w:val="1"/>
        </w:rPr>
        <w:t xml:space="preserve"> </w:t>
      </w:r>
      <w:r>
        <w:t>Agreement</w:t>
      </w:r>
      <w:r>
        <w:rPr>
          <w:spacing w:val="7"/>
        </w:rPr>
        <w:t xml:space="preserve"> </w:t>
      </w:r>
      <w:r>
        <w:t>(“</w:t>
      </w:r>
      <w:r>
        <w:rPr>
          <w:b/>
        </w:rPr>
        <w:t>Settlement Amount</w:t>
      </w:r>
      <w:r>
        <w:t>”).</w:t>
      </w:r>
    </w:p>
    <w:p w14:paraId="67089304" w14:textId="77777777" w:rsidR="00311E0C" w:rsidRDefault="00311E0C" w:rsidP="00311E0C">
      <w:pPr>
        <w:pStyle w:val="Heading1"/>
        <w:spacing w:line="276" w:lineRule="auto"/>
        <w:jc w:val="center"/>
        <w:rPr>
          <w:rFonts w:ascii="Times New Roman" w:hAnsi="Times New Roman" w:cs="Times New Roman"/>
          <w:b/>
          <w:bCs/>
          <w:color w:val="auto"/>
          <w:sz w:val="22"/>
          <w:szCs w:val="22"/>
          <w:u w:val="single"/>
        </w:rPr>
      </w:pPr>
    </w:p>
    <w:p w14:paraId="58D8B82E" w14:textId="77777777" w:rsidR="00311E0C" w:rsidRDefault="00311E0C" w:rsidP="00311E0C">
      <w:pPr>
        <w:pStyle w:val="Heading1"/>
        <w:spacing w:line="276" w:lineRule="auto"/>
        <w:jc w:val="center"/>
        <w:rPr>
          <w:rFonts w:ascii="Times New Roman" w:hAnsi="Times New Roman" w:cs="Times New Roman"/>
          <w:b/>
          <w:bCs/>
          <w:color w:val="auto"/>
          <w:sz w:val="22"/>
          <w:szCs w:val="22"/>
          <w:u w:val="single"/>
        </w:rPr>
      </w:pPr>
    </w:p>
    <w:p w14:paraId="620B4CF8" w14:textId="4EFCF1E5" w:rsidR="00464505" w:rsidRPr="002F6C86" w:rsidRDefault="00464505" w:rsidP="00311E0C">
      <w:pPr>
        <w:pStyle w:val="Heading1"/>
        <w:spacing w:line="276" w:lineRule="auto"/>
        <w:jc w:val="center"/>
        <w:rPr>
          <w:rFonts w:ascii="Times New Roman" w:hAnsi="Times New Roman" w:cs="Times New Roman"/>
          <w:b/>
          <w:bCs/>
          <w:color w:val="auto"/>
          <w:sz w:val="22"/>
          <w:szCs w:val="22"/>
          <w:u w:val="single"/>
        </w:rPr>
      </w:pPr>
      <w:r w:rsidRPr="002F6C86">
        <w:rPr>
          <w:rFonts w:ascii="Times New Roman" w:hAnsi="Times New Roman" w:cs="Times New Roman"/>
          <w:b/>
          <w:bCs/>
          <w:color w:val="auto"/>
          <w:sz w:val="22"/>
          <w:szCs w:val="22"/>
          <w:u w:val="single"/>
        </w:rPr>
        <w:t>ANNEXURE C</w:t>
      </w:r>
      <w:bookmarkEnd w:id="92"/>
      <w:bookmarkEnd w:id="93"/>
      <w:bookmarkEnd w:id="94"/>
    </w:p>
    <w:p w14:paraId="6694A5C6" w14:textId="77777777" w:rsidR="00464505" w:rsidRPr="002F6C86" w:rsidRDefault="00464505" w:rsidP="003F398B">
      <w:pPr>
        <w:widowControl w:val="0"/>
        <w:autoSpaceDE w:val="0"/>
        <w:autoSpaceDN w:val="0"/>
        <w:adjustRightInd w:val="0"/>
        <w:spacing w:line="276" w:lineRule="auto"/>
        <w:ind w:right="-60"/>
        <w:jc w:val="center"/>
        <w:rPr>
          <w:sz w:val="22"/>
          <w:szCs w:val="22"/>
        </w:rPr>
      </w:pPr>
    </w:p>
    <w:p w14:paraId="6FA89B68" w14:textId="77777777" w:rsidR="00464505" w:rsidRPr="002F6C86" w:rsidRDefault="00464505" w:rsidP="003F398B">
      <w:pPr>
        <w:widowControl w:val="0"/>
        <w:autoSpaceDE w:val="0"/>
        <w:autoSpaceDN w:val="0"/>
        <w:adjustRightInd w:val="0"/>
        <w:spacing w:line="276" w:lineRule="auto"/>
        <w:ind w:right="-60"/>
        <w:jc w:val="center"/>
        <w:rPr>
          <w:b/>
          <w:sz w:val="22"/>
          <w:szCs w:val="22"/>
        </w:rPr>
      </w:pPr>
      <w:r w:rsidRPr="002F6C86">
        <w:rPr>
          <w:b/>
          <w:sz w:val="22"/>
          <w:szCs w:val="22"/>
        </w:rPr>
        <w:t>LIST OF DOCUMENTS TO BE SUBMITTED:</w:t>
      </w:r>
    </w:p>
    <w:p w14:paraId="325ED600"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398"/>
        <w:gridCol w:w="3616"/>
      </w:tblGrid>
      <w:tr w:rsidR="002A32DE" w:rsidRPr="002F6C86" w14:paraId="01187295" w14:textId="77777777" w:rsidTr="00324057">
        <w:tc>
          <w:tcPr>
            <w:tcW w:w="716" w:type="dxa"/>
            <w:shd w:val="clear" w:color="auto" w:fill="FFFFFF"/>
          </w:tcPr>
          <w:p w14:paraId="7B448328" w14:textId="77777777" w:rsidR="00464505" w:rsidRPr="002F6C86" w:rsidRDefault="00464505" w:rsidP="003F398B">
            <w:pPr>
              <w:widowControl w:val="0"/>
              <w:autoSpaceDE w:val="0"/>
              <w:autoSpaceDN w:val="0"/>
              <w:adjustRightInd w:val="0"/>
              <w:spacing w:line="276" w:lineRule="auto"/>
              <w:ind w:right="-60"/>
              <w:jc w:val="center"/>
              <w:rPr>
                <w:b/>
                <w:bCs/>
                <w:sz w:val="22"/>
                <w:szCs w:val="22"/>
              </w:rPr>
            </w:pPr>
            <w:r w:rsidRPr="002F6C86">
              <w:rPr>
                <w:b/>
                <w:bCs/>
                <w:sz w:val="22"/>
                <w:szCs w:val="22"/>
              </w:rPr>
              <w:t>Sr. No.</w:t>
            </w:r>
          </w:p>
        </w:tc>
        <w:tc>
          <w:tcPr>
            <w:tcW w:w="4398" w:type="dxa"/>
            <w:shd w:val="clear" w:color="auto" w:fill="FFFFFF"/>
          </w:tcPr>
          <w:p w14:paraId="0E68887A" w14:textId="77777777" w:rsidR="00464505" w:rsidRPr="002F6C86" w:rsidRDefault="00464505" w:rsidP="003F398B">
            <w:pPr>
              <w:widowControl w:val="0"/>
              <w:autoSpaceDE w:val="0"/>
              <w:autoSpaceDN w:val="0"/>
              <w:adjustRightInd w:val="0"/>
              <w:spacing w:line="276" w:lineRule="auto"/>
              <w:ind w:right="-60"/>
              <w:jc w:val="center"/>
              <w:rPr>
                <w:b/>
                <w:bCs/>
                <w:sz w:val="22"/>
                <w:szCs w:val="22"/>
              </w:rPr>
            </w:pPr>
            <w:r w:rsidRPr="002F6C86">
              <w:rPr>
                <w:b/>
                <w:bCs/>
                <w:sz w:val="22"/>
                <w:szCs w:val="22"/>
              </w:rPr>
              <w:t>Document Name</w:t>
            </w:r>
          </w:p>
        </w:tc>
        <w:tc>
          <w:tcPr>
            <w:tcW w:w="3616" w:type="dxa"/>
            <w:shd w:val="clear" w:color="auto" w:fill="FFFFFF"/>
          </w:tcPr>
          <w:p w14:paraId="5B485602" w14:textId="77777777" w:rsidR="00464505" w:rsidRPr="002F6C86" w:rsidRDefault="00464505" w:rsidP="003F398B">
            <w:pPr>
              <w:widowControl w:val="0"/>
              <w:autoSpaceDE w:val="0"/>
              <w:autoSpaceDN w:val="0"/>
              <w:adjustRightInd w:val="0"/>
              <w:spacing w:line="276" w:lineRule="auto"/>
              <w:ind w:right="-60"/>
              <w:jc w:val="center"/>
              <w:rPr>
                <w:b/>
                <w:bCs/>
                <w:sz w:val="22"/>
                <w:szCs w:val="22"/>
              </w:rPr>
            </w:pPr>
            <w:r w:rsidRPr="002F6C86">
              <w:rPr>
                <w:b/>
                <w:bCs/>
                <w:sz w:val="22"/>
                <w:szCs w:val="22"/>
              </w:rPr>
              <w:t>Details Required</w:t>
            </w:r>
          </w:p>
        </w:tc>
      </w:tr>
      <w:tr w:rsidR="002A32DE" w:rsidRPr="002F6C86" w14:paraId="5325E92C" w14:textId="77777777" w:rsidTr="00324057">
        <w:tc>
          <w:tcPr>
            <w:tcW w:w="716" w:type="dxa"/>
            <w:shd w:val="clear" w:color="auto" w:fill="CCCCCC"/>
          </w:tcPr>
          <w:p w14:paraId="06AA356C" w14:textId="4CF03887" w:rsidR="00464505" w:rsidRPr="002F6C86" w:rsidRDefault="001455DA" w:rsidP="003F398B">
            <w:pPr>
              <w:widowControl w:val="0"/>
              <w:autoSpaceDE w:val="0"/>
              <w:autoSpaceDN w:val="0"/>
              <w:adjustRightInd w:val="0"/>
              <w:spacing w:line="276" w:lineRule="auto"/>
              <w:ind w:right="-60"/>
              <w:jc w:val="both"/>
              <w:rPr>
                <w:bCs/>
                <w:sz w:val="22"/>
                <w:szCs w:val="22"/>
              </w:rPr>
            </w:pPr>
            <w:r>
              <w:rPr>
                <w:bCs/>
                <w:sz w:val="22"/>
                <w:szCs w:val="22"/>
              </w:rPr>
              <w:t>1</w:t>
            </w:r>
          </w:p>
        </w:tc>
        <w:tc>
          <w:tcPr>
            <w:tcW w:w="4398" w:type="dxa"/>
            <w:shd w:val="clear" w:color="auto" w:fill="CCCCCC"/>
          </w:tcPr>
          <w:p w14:paraId="4AD01878" w14:textId="77777777" w:rsidR="00464505" w:rsidRPr="002F6C86" w:rsidRDefault="00464505" w:rsidP="003F398B">
            <w:pPr>
              <w:widowControl w:val="0"/>
              <w:autoSpaceDE w:val="0"/>
              <w:autoSpaceDN w:val="0"/>
              <w:adjustRightInd w:val="0"/>
              <w:spacing w:line="276" w:lineRule="auto"/>
              <w:ind w:right="-60"/>
              <w:jc w:val="both"/>
              <w:rPr>
                <w:bCs/>
                <w:sz w:val="22"/>
                <w:szCs w:val="22"/>
              </w:rPr>
            </w:pPr>
            <w:r w:rsidRPr="002F6C86">
              <w:rPr>
                <w:bCs/>
                <w:sz w:val="22"/>
                <w:szCs w:val="22"/>
              </w:rPr>
              <w:t>Cancelled Cheque</w:t>
            </w:r>
          </w:p>
        </w:tc>
        <w:tc>
          <w:tcPr>
            <w:tcW w:w="3616" w:type="dxa"/>
            <w:shd w:val="clear" w:color="auto" w:fill="CCCCCC"/>
          </w:tcPr>
          <w:p w14:paraId="2C47A230" w14:textId="77777777" w:rsidR="00464505" w:rsidRPr="002F6C86" w:rsidRDefault="00464505" w:rsidP="003F398B">
            <w:pPr>
              <w:widowControl w:val="0"/>
              <w:autoSpaceDE w:val="0"/>
              <w:autoSpaceDN w:val="0"/>
              <w:adjustRightInd w:val="0"/>
              <w:spacing w:line="276" w:lineRule="auto"/>
              <w:ind w:right="-60"/>
              <w:jc w:val="both"/>
              <w:rPr>
                <w:bCs/>
                <w:sz w:val="22"/>
                <w:szCs w:val="22"/>
              </w:rPr>
            </w:pPr>
          </w:p>
        </w:tc>
      </w:tr>
      <w:tr w:rsidR="002A32DE" w:rsidRPr="002F6C86" w14:paraId="0E92ADCD" w14:textId="77777777" w:rsidTr="00324057">
        <w:tc>
          <w:tcPr>
            <w:tcW w:w="716" w:type="dxa"/>
          </w:tcPr>
          <w:p w14:paraId="706F1FBD" w14:textId="36B57786" w:rsidR="00464505" w:rsidRPr="002F6C86" w:rsidRDefault="001455DA" w:rsidP="003F398B">
            <w:pPr>
              <w:widowControl w:val="0"/>
              <w:autoSpaceDE w:val="0"/>
              <w:autoSpaceDN w:val="0"/>
              <w:adjustRightInd w:val="0"/>
              <w:spacing w:line="276" w:lineRule="auto"/>
              <w:ind w:right="-60"/>
              <w:jc w:val="both"/>
              <w:rPr>
                <w:bCs/>
                <w:sz w:val="22"/>
                <w:szCs w:val="22"/>
              </w:rPr>
            </w:pPr>
            <w:r>
              <w:rPr>
                <w:bCs/>
                <w:sz w:val="22"/>
                <w:szCs w:val="22"/>
              </w:rPr>
              <w:t>2</w:t>
            </w:r>
          </w:p>
        </w:tc>
        <w:tc>
          <w:tcPr>
            <w:tcW w:w="4398" w:type="dxa"/>
          </w:tcPr>
          <w:p w14:paraId="72217EEF" w14:textId="77777777" w:rsidR="00464505" w:rsidRPr="002F6C86" w:rsidRDefault="00464505" w:rsidP="003F398B">
            <w:pPr>
              <w:widowControl w:val="0"/>
              <w:autoSpaceDE w:val="0"/>
              <w:autoSpaceDN w:val="0"/>
              <w:adjustRightInd w:val="0"/>
              <w:spacing w:line="276" w:lineRule="auto"/>
              <w:ind w:right="-60"/>
              <w:jc w:val="both"/>
              <w:rPr>
                <w:bCs/>
                <w:sz w:val="22"/>
                <w:szCs w:val="22"/>
              </w:rPr>
            </w:pPr>
            <w:proofErr w:type="spellStart"/>
            <w:r w:rsidRPr="002F6C86">
              <w:rPr>
                <w:bCs/>
                <w:sz w:val="22"/>
                <w:szCs w:val="22"/>
              </w:rPr>
              <w:t>MoA</w:t>
            </w:r>
            <w:proofErr w:type="spellEnd"/>
            <w:r w:rsidRPr="002F6C86">
              <w:rPr>
                <w:bCs/>
                <w:sz w:val="22"/>
                <w:szCs w:val="22"/>
              </w:rPr>
              <w:t xml:space="preserve">, </w:t>
            </w:r>
            <w:proofErr w:type="spellStart"/>
            <w:r w:rsidRPr="002F6C86">
              <w:rPr>
                <w:bCs/>
                <w:sz w:val="22"/>
                <w:szCs w:val="22"/>
              </w:rPr>
              <w:t>AoA</w:t>
            </w:r>
            <w:proofErr w:type="spellEnd"/>
            <w:r w:rsidRPr="002F6C86">
              <w:rPr>
                <w:bCs/>
                <w:sz w:val="22"/>
                <w:szCs w:val="22"/>
              </w:rPr>
              <w:t xml:space="preserve"> / Trust Deed and Incorporation certificate</w:t>
            </w:r>
          </w:p>
        </w:tc>
        <w:tc>
          <w:tcPr>
            <w:tcW w:w="3616" w:type="dxa"/>
          </w:tcPr>
          <w:p w14:paraId="0A0F789C" w14:textId="77777777" w:rsidR="00464505" w:rsidRPr="002F6C86" w:rsidRDefault="00464505" w:rsidP="003F398B">
            <w:pPr>
              <w:widowControl w:val="0"/>
              <w:autoSpaceDE w:val="0"/>
              <w:autoSpaceDN w:val="0"/>
              <w:adjustRightInd w:val="0"/>
              <w:spacing w:line="276" w:lineRule="auto"/>
              <w:ind w:right="-60"/>
              <w:jc w:val="both"/>
              <w:rPr>
                <w:bCs/>
                <w:sz w:val="22"/>
                <w:szCs w:val="22"/>
              </w:rPr>
            </w:pPr>
            <w:r w:rsidRPr="002F6C86">
              <w:rPr>
                <w:bCs/>
                <w:sz w:val="22"/>
                <w:szCs w:val="22"/>
              </w:rPr>
              <w:t>Stamped and signed on the first and the last page</w:t>
            </w:r>
          </w:p>
        </w:tc>
      </w:tr>
      <w:tr w:rsidR="002A32DE" w:rsidRPr="002F6C86" w14:paraId="722EFC20" w14:textId="77777777" w:rsidTr="00324057">
        <w:tc>
          <w:tcPr>
            <w:tcW w:w="716" w:type="dxa"/>
            <w:shd w:val="clear" w:color="auto" w:fill="CCCCCC"/>
          </w:tcPr>
          <w:p w14:paraId="2C223CA2" w14:textId="6AB71968" w:rsidR="00464505" w:rsidRPr="002F6C86" w:rsidRDefault="001455DA" w:rsidP="003F398B">
            <w:pPr>
              <w:widowControl w:val="0"/>
              <w:autoSpaceDE w:val="0"/>
              <w:autoSpaceDN w:val="0"/>
              <w:adjustRightInd w:val="0"/>
              <w:spacing w:line="276" w:lineRule="auto"/>
              <w:ind w:right="-60"/>
              <w:jc w:val="both"/>
              <w:rPr>
                <w:bCs/>
                <w:sz w:val="22"/>
                <w:szCs w:val="22"/>
              </w:rPr>
            </w:pPr>
            <w:r>
              <w:rPr>
                <w:bCs/>
                <w:sz w:val="22"/>
                <w:szCs w:val="22"/>
              </w:rPr>
              <w:t>3</w:t>
            </w:r>
          </w:p>
        </w:tc>
        <w:tc>
          <w:tcPr>
            <w:tcW w:w="4398" w:type="dxa"/>
            <w:shd w:val="clear" w:color="auto" w:fill="CCCCCC"/>
          </w:tcPr>
          <w:p w14:paraId="387CDE4E" w14:textId="77777777" w:rsidR="00464505" w:rsidRPr="002F6C86" w:rsidRDefault="00464505" w:rsidP="003F398B">
            <w:pPr>
              <w:widowControl w:val="0"/>
              <w:autoSpaceDE w:val="0"/>
              <w:autoSpaceDN w:val="0"/>
              <w:adjustRightInd w:val="0"/>
              <w:spacing w:line="276" w:lineRule="auto"/>
              <w:ind w:right="-60"/>
              <w:jc w:val="both"/>
              <w:rPr>
                <w:bCs/>
                <w:sz w:val="22"/>
                <w:szCs w:val="22"/>
              </w:rPr>
            </w:pPr>
            <w:r w:rsidRPr="002F6C86">
              <w:rPr>
                <w:bCs/>
                <w:sz w:val="22"/>
                <w:szCs w:val="22"/>
              </w:rPr>
              <w:t>Company PAN</w:t>
            </w:r>
          </w:p>
        </w:tc>
        <w:tc>
          <w:tcPr>
            <w:tcW w:w="3616" w:type="dxa"/>
            <w:shd w:val="clear" w:color="auto" w:fill="CCCCCC"/>
          </w:tcPr>
          <w:p w14:paraId="29692CCE" w14:textId="173AE0BA" w:rsidR="00464505" w:rsidRPr="002F6C86" w:rsidRDefault="00464505" w:rsidP="003F398B">
            <w:pPr>
              <w:widowControl w:val="0"/>
              <w:autoSpaceDE w:val="0"/>
              <w:autoSpaceDN w:val="0"/>
              <w:adjustRightInd w:val="0"/>
              <w:spacing w:line="276" w:lineRule="auto"/>
              <w:ind w:right="-60"/>
              <w:jc w:val="both"/>
              <w:rPr>
                <w:bCs/>
                <w:sz w:val="22"/>
                <w:szCs w:val="22"/>
              </w:rPr>
            </w:pPr>
            <w:r w:rsidRPr="002F6C86">
              <w:rPr>
                <w:bCs/>
                <w:sz w:val="22"/>
                <w:szCs w:val="22"/>
              </w:rPr>
              <w:t xml:space="preserve">Document to be submitted with the signature of </w:t>
            </w:r>
            <w:r w:rsidR="004C212D" w:rsidRPr="002F6C86">
              <w:rPr>
                <w:bCs/>
                <w:sz w:val="22"/>
                <w:szCs w:val="22"/>
              </w:rPr>
              <w:t>authorized</w:t>
            </w:r>
            <w:r w:rsidRPr="002F6C86">
              <w:rPr>
                <w:bCs/>
                <w:sz w:val="22"/>
                <w:szCs w:val="22"/>
              </w:rPr>
              <w:t xml:space="preserve"> signatory and stamped with company seal.</w:t>
            </w:r>
          </w:p>
          <w:p w14:paraId="42E8A5D7" w14:textId="77777777" w:rsidR="00464505" w:rsidRPr="002F6C86" w:rsidRDefault="00464505" w:rsidP="003F398B">
            <w:pPr>
              <w:widowControl w:val="0"/>
              <w:autoSpaceDE w:val="0"/>
              <w:autoSpaceDN w:val="0"/>
              <w:adjustRightInd w:val="0"/>
              <w:spacing w:line="276" w:lineRule="auto"/>
              <w:ind w:right="-60"/>
              <w:jc w:val="both"/>
              <w:rPr>
                <w:bCs/>
                <w:sz w:val="22"/>
                <w:szCs w:val="22"/>
              </w:rPr>
            </w:pPr>
          </w:p>
        </w:tc>
      </w:tr>
      <w:tr w:rsidR="002A32DE" w:rsidRPr="002F6C86" w14:paraId="5D3EEFBB" w14:textId="77777777" w:rsidTr="00324057">
        <w:tc>
          <w:tcPr>
            <w:tcW w:w="716" w:type="dxa"/>
          </w:tcPr>
          <w:p w14:paraId="0F8B3B5C" w14:textId="0D56A0CC" w:rsidR="00464505" w:rsidRPr="002F6C86" w:rsidRDefault="001455DA" w:rsidP="003F398B">
            <w:pPr>
              <w:widowControl w:val="0"/>
              <w:autoSpaceDE w:val="0"/>
              <w:autoSpaceDN w:val="0"/>
              <w:adjustRightInd w:val="0"/>
              <w:spacing w:line="276" w:lineRule="auto"/>
              <w:ind w:right="-60"/>
              <w:jc w:val="both"/>
              <w:rPr>
                <w:bCs/>
                <w:sz w:val="22"/>
                <w:szCs w:val="22"/>
              </w:rPr>
            </w:pPr>
            <w:r>
              <w:rPr>
                <w:bCs/>
                <w:sz w:val="22"/>
                <w:szCs w:val="22"/>
              </w:rPr>
              <w:t>4</w:t>
            </w:r>
          </w:p>
        </w:tc>
        <w:tc>
          <w:tcPr>
            <w:tcW w:w="4398" w:type="dxa"/>
          </w:tcPr>
          <w:p w14:paraId="6B70E2E7" w14:textId="77777777" w:rsidR="00464505" w:rsidRPr="002F6C86" w:rsidRDefault="00464505" w:rsidP="003F398B">
            <w:pPr>
              <w:widowControl w:val="0"/>
              <w:autoSpaceDE w:val="0"/>
              <w:autoSpaceDN w:val="0"/>
              <w:adjustRightInd w:val="0"/>
              <w:spacing w:line="276" w:lineRule="auto"/>
              <w:ind w:right="-60"/>
              <w:jc w:val="both"/>
              <w:rPr>
                <w:bCs/>
                <w:sz w:val="22"/>
                <w:szCs w:val="22"/>
              </w:rPr>
            </w:pPr>
            <w:r w:rsidRPr="002F6C86">
              <w:rPr>
                <w:bCs/>
                <w:sz w:val="22"/>
                <w:szCs w:val="22"/>
              </w:rPr>
              <w:t>Authorized signatory ID Proof</w:t>
            </w:r>
          </w:p>
        </w:tc>
        <w:tc>
          <w:tcPr>
            <w:tcW w:w="3616" w:type="dxa"/>
          </w:tcPr>
          <w:p w14:paraId="64BDB7BE" w14:textId="77777777" w:rsidR="00464505" w:rsidRPr="002F6C86" w:rsidRDefault="00464505" w:rsidP="003F398B">
            <w:pPr>
              <w:widowControl w:val="0"/>
              <w:autoSpaceDE w:val="0"/>
              <w:autoSpaceDN w:val="0"/>
              <w:adjustRightInd w:val="0"/>
              <w:spacing w:line="276" w:lineRule="auto"/>
              <w:ind w:right="-60"/>
              <w:jc w:val="both"/>
              <w:rPr>
                <w:bCs/>
                <w:sz w:val="22"/>
                <w:szCs w:val="22"/>
              </w:rPr>
            </w:pPr>
            <w:r w:rsidRPr="002F6C86">
              <w:rPr>
                <w:bCs/>
                <w:sz w:val="22"/>
                <w:szCs w:val="22"/>
              </w:rPr>
              <w:t>PAN or Passport</w:t>
            </w:r>
          </w:p>
        </w:tc>
      </w:tr>
      <w:tr w:rsidR="002A32DE" w:rsidRPr="002F6C86" w14:paraId="1B8A8DEA" w14:textId="77777777" w:rsidTr="00324057">
        <w:tc>
          <w:tcPr>
            <w:tcW w:w="716" w:type="dxa"/>
            <w:shd w:val="clear" w:color="auto" w:fill="CCCCCC"/>
          </w:tcPr>
          <w:p w14:paraId="527FAE80" w14:textId="4F6368CE" w:rsidR="00464505" w:rsidRPr="002F6C86" w:rsidRDefault="001455DA" w:rsidP="003F398B">
            <w:pPr>
              <w:widowControl w:val="0"/>
              <w:autoSpaceDE w:val="0"/>
              <w:autoSpaceDN w:val="0"/>
              <w:adjustRightInd w:val="0"/>
              <w:spacing w:line="276" w:lineRule="auto"/>
              <w:ind w:right="-60"/>
              <w:jc w:val="both"/>
              <w:rPr>
                <w:bCs/>
                <w:sz w:val="22"/>
                <w:szCs w:val="22"/>
              </w:rPr>
            </w:pPr>
            <w:r>
              <w:rPr>
                <w:bCs/>
                <w:sz w:val="22"/>
                <w:szCs w:val="22"/>
              </w:rPr>
              <w:t>5</w:t>
            </w:r>
          </w:p>
        </w:tc>
        <w:tc>
          <w:tcPr>
            <w:tcW w:w="4398" w:type="dxa"/>
            <w:shd w:val="clear" w:color="auto" w:fill="CCCCCC"/>
          </w:tcPr>
          <w:p w14:paraId="07564EFA" w14:textId="77777777" w:rsidR="00464505" w:rsidRPr="002F6C86" w:rsidRDefault="00464505" w:rsidP="003F398B">
            <w:pPr>
              <w:widowControl w:val="0"/>
              <w:autoSpaceDE w:val="0"/>
              <w:autoSpaceDN w:val="0"/>
              <w:adjustRightInd w:val="0"/>
              <w:spacing w:line="276" w:lineRule="auto"/>
              <w:ind w:right="-60"/>
              <w:jc w:val="both"/>
              <w:rPr>
                <w:bCs/>
                <w:sz w:val="22"/>
                <w:szCs w:val="22"/>
              </w:rPr>
            </w:pPr>
            <w:r w:rsidRPr="002F6C86">
              <w:rPr>
                <w:bCs/>
                <w:sz w:val="22"/>
                <w:szCs w:val="22"/>
              </w:rPr>
              <w:t>List of Directors</w:t>
            </w:r>
          </w:p>
        </w:tc>
        <w:tc>
          <w:tcPr>
            <w:tcW w:w="3616" w:type="dxa"/>
            <w:shd w:val="clear" w:color="auto" w:fill="CCCCCC"/>
          </w:tcPr>
          <w:p w14:paraId="15208492" w14:textId="77777777" w:rsidR="00464505" w:rsidRPr="002F6C86" w:rsidRDefault="00464505" w:rsidP="003F398B">
            <w:pPr>
              <w:widowControl w:val="0"/>
              <w:autoSpaceDE w:val="0"/>
              <w:autoSpaceDN w:val="0"/>
              <w:adjustRightInd w:val="0"/>
              <w:spacing w:line="276" w:lineRule="auto"/>
              <w:ind w:right="-60"/>
              <w:jc w:val="both"/>
              <w:rPr>
                <w:bCs/>
                <w:sz w:val="22"/>
                <w:szCs w:val="22"/>
              </w:rPr>
            </w:pPr>
            <w:r w:rsidRPr="002F6C86">
              <w:rPr>
                <w:bCs/>
                <w:sz w:val="22"/>
                <w:szCs w:val="22"/>
              </w:rPr>
              <w:t xml:space="preserve">Name, Address, PAN and Date of Birth. </w:t>
            </w:r>
          </w:p>
        </w:tc>
      </w:tr>
    </w:tbl>
    <w:p w14:paraId="43581879" w14:textId="77777777" w:rsidR="00464505" w:rsidRPr="002F6C86" w:rsidRDefault="00464505" w:rsidP="003F398B">
      <w:pPr>
        <w:widowControl w:val="0"/>
        <w:autoSpaceDE w:val="0"/>
        <w:autoSpaceDN w:val="0"/>
        <w:adjustRightInd w:val="0"/>
        <w:spacing w:line="276" w:lineRule="auto"/>
        <w:ind w:right="-60"/>
        <w:jc w:val="both"/>
        <w:rPr>
          <w:b/>
          <w:sz w:val="22"/>
          <w:szCs w:val="22"/>
        </w:rPr>
      </w:pPr>
    </w:p>
    <w:p w14:paraId="6F5EA0E2"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1C4EDF5C"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18DB9D92"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3C38B904"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671E9329"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1B007B64"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7C8A6997"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6501C3E2"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0FC4A306"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05AEE291"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21368FCC"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453744A6"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74516F57"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7329510B"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1316F754" w14:textId="77777777" w:rsidR="00464505" w:rsidRPr="002F6C86" w:rsidRDefault="00464505" w:rsidP="003F398B">
      <w:pPr>
        <w:widowControl w:val="0"/>
        <w:autoSpaceDE w:val="0"/>
        <w:autoSpaceDN w:val="0"/>
        <w:adjustRightInd w:val="0"/>
        <w:spacing w:line="276" w:lineRule="auto"/>
        <w:ind w:right="-60"/>
        <w:jc w:val="center"/>
        <w:rPr>
          <w:b/>
          <w:sz w:val="22"/>
          <w:szCs w:val="22"/>
        </w:rPr>
      </w:pPr>
    </w:p>
    <w:p w14:paraId="731B0D61" w14:textId="77777777" w:rsidR="00464505" w:rsidRPr="002F6C86" w:rsidRDefault="00464505" w:rsidP="003F398B">
      <w:pPr>
        <w:widowControl w:val="0"/>
        <w:autoSpaceDE w:val="0"/>
        <w:autoSpaceDN w:val="0"/>
        <w:adjustRightInd w:val="0"/>
        <w:spacing w:line="276" w:lineRule="auto"/>
        <w:ind w:right="-60"/>
        <w:rPr>
          <w:b/>
          <w:sz w:val="22"/>
          <w:szCs w:val="22"/>
        </w:rPr>
      </w:pPr>
    </w:p>
    <w:p w14:paraId="6FDD4775" w14:textId="77777777" w:rsidR="00464505" w:rsidRPr="002F6C86" w:rsidRDefault="00464505" w:rsidP="003F398B">
      <w:pPr>
        <w:widowControl w:val="0"/>
        <w:autoSpaceDE w:val="0"/>
        <w:autoSpaceDN w:val="0"/>
        <w:adjustRightInd w:val="0"/>
        <w:spacing w:line="276" w:lineRule="auto"/>
        <w:ind w:right="-60"/>
        <w:rPr>
          <w:b/>
          <w:sz w:val="22"/>
          <w:szCs w:val="22"/>
        </w:rPr>
      </w:pPr>
    </w:p>
    <w:p w14:paraId="170B5236" w14:textId="77777777" w:rsidR="00464505" w:rsidRDefault="00464505" w:rsidP="003F398B">
      <w:pPr>
        <w:widowControl w:val="0"/>
        <w:autoSpaceDE w:val="0"/>
        <w:autoSpaceDN w:val="0"/>
        <w:adjustRightInd w:val="0"/>
        <w:spacing w:line="276" w:lineRule="auto"/>
        <w:ind w:right="-60"/>
        <w:jc w:val="center"/>
        <w:rPr>
          <w:b/>
          <w:sz w:val="22"/>
          <w:szCs w:val="22"/>
        </w:rPr>
      </w:pPr>
    </w:p>
    <w:p w14:paraId="17491400" w14:textId="77777777" w:rsidR="00A05A5B" w:rsidRDefault="00A05A5B" w:rsidP="003F398B">
      <w:pPr>
        <w:widowControl w:val="0"/>
        <w:autoSpaceDE w:val="0"/>
        <w:autoSpaceDN w:val="0"/>
        <w:adjustRightInd w:val="0"/>
        <w:spacing w:line="276" w:lineRule="auto"/>
        <w:ind w:right="-60"/>
        <w:jc w:val="center"/>
        <w:rPr>
          <w:b/>
          <w:sz w:val="22"/>
          <w:szCs w:val="22"/>
        </w:rPr>
      </w:pPr>
    </w:p>
    <w:p w14:paraId="41D54F48" w14:textId="77777777" w:rsidR="00A05A5B" w:rsidRDefault="00A05A5B" w:rsidP="003F398B">
      <w:pPr>
        <w:widowControl w:val="0"/>
        <w:autoSpaceDE w:val="0"/>
        <w:autoSpaceDN w:val="0"/>
        <w:adjustRightInd w:val="0"/>
        <w:spacing w:line="276" w:lineRule="auto"/>
        <w:ind w:right="-60"/>
        <w:jc w:val="center"/>
        <w:rPr>
          <w:b/>
          <w:sz w:val="22"/>
          <w:szCs w:val="22"/>
        </w:rPr>
      </w:pPr>
    </w:p>
    <w:p w14:paraId="7EC6317A" w14:textId="77777777" w:rsidR="00A05A5B" w:rsidRDefault="00A05A5B" w:rsidP="003F398B">
      <w:pPr>
        <w:widowControl w:val="0"/>
        <w:autoSpaceDE w:val="0"/>
        <w:autoSpaceDN w:val="0"/>
        <w:adjustRightInd w:val="0"/>
        <w:spacing w:line="276" w:lineRule="auto"/>
        <w:ind w:right="-60"/>
        <w:jc w:val="center"/>
        <w:rPr>
          <w:b/>
          <w:sz w:val="22"/>
          <w:szCs w:val="22"/>
        </w:rPr>
      </w:pPr>
    </w:p>
    <w:p w14:paraId="3B6C5C1D" w14:textId="77777777" w:rsidR="0013002A" w:rsidRDefault="0013002A" w:rsidP="003F398B">
      <w:pPr>
        <w:widowControl w:val="0"/>
        <w:autoSpaceDE w:val="0"/>
        <w:autoSpaceDN w:val="0"/>
        <w:adjustRightInd w:val="0"/>
        <w:spacing w:line="276" w:lineRule="auto"/>
        <w:ind w:right="-60"/>
        <w:jc w:val="center"/>
        <w:rPr>
          <w:b/>
          <w:sz w:val="22"/>
          <w:szCs w:val="22"/>
        </w:rPr>
      </w:pPr>
    </w:p>
    <w:p w14:paraId="489BA7FF" w14:textId="77777777" w:rsidR="0013002A" w:rsidRDefault="0013002A" w:rsidP="003F398B">
      <w:pPr>
        <w:widowControl w:val="0"/>
        <w:autoSpaceDE w:val="0"/>
        <w:autoSpaceDN w:val="0"/>
        <w:adjustRightInd w:val="0"/>
        <w:spacing w:line="276" w:lineRule="auto"/>
        <w:ind w:right="-60"/>
        <w:jc w:val="center"/>
        <w:rPr>
          <w:b/>
          <w:sz w:val="22"/>
          <w:szCs w:val="22"/>
        </w:rPr>
      </w:pPr>
    </w:p>
    <w:p w14:paraId="1778BE64" w14:textId="77777777" w:rsidR="0013002A" w:rsidRDefault="0013002A" w:rsidP="003F398B">
      <w:pPr>
        <w:widowControl w:val="0"/>
        <w:autoSpaceDE w:val="0"/>
        <w:autoSpaceDN w:val="0"/>
        <w:adjustRightInd w:val="0"/>
        <w:spacing w:line="276" w:lineRule="auto"/>
        <w:ind w:right="-60"/>
        <w:jc w:val="center"/>
        <w:rPr>
          <w:b/>
          <w:sz w:val="22"/>
          <w:szCs w:val="22"/>
        </w:rPr>
      </w:pPr>
    </w:p>
    <w:p w14:paraId="654FE59C" w14:textId="77777777" w:rsidR="0013002A" w:rsidRDefault="0013002A" w:rsidP="003F398B">
      <w:pPr>
        <w:widowControl w:val="0"/>
        <w:autoSpaceDE w:val="0"/>
        <w:autoSpaceDN w:val="0"/>
        <w:adjustRightInd w:val="0"/>
        <w:spacing w:line="276" w:lineRule="auto"/>
        <w:ind w:right="-60"/>
        <w:jc w:val="center"/>
        <w:rPr>
          <w:b/>
          <w:sz w:val="22"/>
          <w:szCs w:val="22"/>
        </w:rPr>
      </w:pPr>
    </w:p>
    <w:p w14:paraId="3B4C8B47" w14:textId="77777777" w:rsidR="0013002A" w:rsidRDefault="0013002A" w:rsidP="003F398B">
      <w:pPr>
        <w:widowControl w:val="0"/>
        <w:autoSpaceDE w:val="0"/>
        <w:autoSpaceDN w:val="0"/>
        <w:adjustRightInd w:val="0"/>
        <w:spacing w:line="276" w:lineRule="auto"/>
        <w:ind w:right="-60"/>
        <w:jc w:val="center"/>
        <w:rPr>
          <w:b/>
          <w:sz w:val="22"/>
          <w:szCs w:val="22"/>
        </w:rPr>
      </w:pPr>
    </w:p>
    <w:p w14:paraId="53FD5E85" w14:textId="77777777" w:rsidR="00911BFA" w:rsidRDefault="00911BFA" w:rsidP="003F398B">
      <w:pPr>
        <w:widowControl w:val="0"/>
        <w:autoSpaceDE w:val="0"/>
        <w:autoSpaceDN w:val="0"/>
        <w:adjustRightInd w:val="0"/>
        <w:spacing w:line="276" w:lineRule="auto"/>
        <w:ind w:right="-60"/>
        <w:jc w:val="center"/>
        <w:rPr>
          <w:b/>
          <w:sz w:val="22"/>
          <w:szCs w:val="22"/>
        </w:rPr>
      </w:pPr>
    </w:p>
    <w:p w14:paraId="285D9B17" w14:textId="77777777" w:rsidR="00464505" w:rsidRPr="002F6C86" w:rsidRDefault="00464505" w:rsidP="003F398B">
      <w:pPr>
        <w:pStyle w:val="Heading1"/>
        <w:spacing w:line="276" w:lineRule="auto"/>
        <w:jc w:val="center"/>
        <w:rPr>
          <w:rFonts w:ascii="Times New Roman" w:hAnsi="Times New Roman" w:cs="Times New Roman"/>
          <w:b/>
          <w:bCs/>
          <w:color w:val="auto"/>
          <w:sz w:val="22"/>
          <w:szCs w:val="22"/>
          <w:u w:val="single"/>
        </w:rPr>
      </w:pPr>
      <w:bookmarkStart w:id="95" w:name="_Toc130309655"/>
      <w:bookmarkStart w:id="96" w:name="_Toc130890327"/>
      <w:bookmarkStart w:id="97" w:name="_Toc210662083"/>
      <w:r w:rsidRPr="002F6C86">
        <w:rPr>
          <w:rFonts w:ascii="Times New Roman" w:hAnsi="Times New Roman" w:cs="Times New Roman"/>
          <w:b/>
          <w:bCs/>
          <w:color w:val="auto"/>
          <w:sz w:val="22"/>
          <w:szCs w:val="22"/>
          <w:u w:val="single"/>
        </w:rPr>
        <w:lastRenderedPageBreak/>
        <w:t>ANNEXURE D</w:t>
      </w:r>
      <w:bookmarkEnd w:id="95"/>
      <w:bookmarkEnd w:id="96"/>
      <w:bookmarkEnd w:id="97"/>
    </w:p>
    <w:p w14:paraId="2A13810C" w14:textId="77777777" w:rsidR="00464505" w:rsidRPr="002F6C86" w:rsidRDefault="00464505" w:rsidP="003F398B">
      <w:pPr>
        <w:widowControl w:val="0"/>
        <w:autoSpaceDE w:val="0"/>
        <w:autoSpaceDN w:val="0"/>
        <w:adjustRightInd w:val="0"/>
        <w:spacing w:line="276" w:lineRule="auto"/>
        <w:ind w:right="-60"/>
        <w:jc w:val="both"/>
        <w:rPr>
          <w:sz w:val="22"/>
          <w:szCs w:val="22"/>
        </w:rPr>
      </w:pPr>
    </w:p>
    <w:p w14:paraId="471CF54A" w14:textId="0881B162" w:rsidR="00464505" w:rsidRPr="002F6C86" w:rsidRDefault="00464505" w:rsidP="003F398B">
      <w:pPr>
        <w:widowControl w:val="0"/>
        <w:autoSpaceDE w:val="0"/>
        <w:autoSpaceDN w:val="0"/>
        <w:adjustRightInd w:val="0"/>
        <w:spacing w:line="276" w:lineRule="auto"/>
        <w:ind w:right="-60"/>
        <w:jc w:val="both"/>
        <w:rPr>
          <w:sz w:val="22"/>
          <w:szCs w:val="22"/>
        </w:rPr>
      </w:pPr>
      <w:r w:rsidRPr="002F6C86">
        <w:rPr>
          <w:sz w:val="22"/>
          <w:szCs w:val="22"/>
        </w:rPr>
        <w:t>Following products and services are Prohibited Items which shall not be sold or offered by the Merchants:</w:t>
      </w:r>
    </w:p>
    <w:p w14:paraId="277DA3EC" w14:textId="77777777" w:rsidR="00F63902" w:rsidRPr="00F86286" w:rsidRDefault="00464505" w:rsidP="00F63902">
      <w:pPr>
        <w:widowControl w:val="0"/>
        <w:numPr>
          <w:ilvl w:val="0"/>
          <w:numId w:val="3"/>
        </w:numPr>
        <w:autoSpaceDE w:val="0"/>
        <w:autoSpaceDN w:val="0"/>
        <w:adjustRightInd w:val="0"/>
        <w:spacing w:line="276" w:lineRule="auto"/>
        <w:ind w:right="-60"/>
        <w:jc w:val="both"/>
        <w:rPr>
          <w:sz w:val="22"/>
          <w:szCs w:val="22"/>
        </w:rPr>
      </w:pPr>
      <w:r w:rsidRPr="00F86286">
        <w:rPr>
          <w:sz w:val="22"/>
          <w:szCs w:val="22"/>
        </w:rPr>
        <w:t>Firearms or Explosives or pyrotechnic devices or supplies;</w:t>
      </w:r>
    </w:p>
    <w:p w14:paraId="65F7DECF" w14:textId="19FD5A4B" w:rsidR="00F63902" w:rsidRPr="00F86286" w:rsidRDefault="00F63902" w:rsidP="00F63902">
      <w:pPr>
        <w:widowControl w:val="0"/>
        <w:numPr>
          <w:ilvl w:val="0"/>
          <w:numId w:val="3"/>
        </w:numPr>
        <w:autoSpaceDE w:val="0"/>
        <w:autoSpaceDN w:val="0"/>
        <w:adjustRightInd w:val="0"/>
        <w:spacing w:line="276" w:lineRule="auto"/>
        <w:ind w:right="-60"/>
        <w:jc w:val="both"/>
        <w:rPr>
          <w:sz w:val="22"/>
          <w:szCs w:val="22"/>
        </w:rPr>
      </w:pPr>
      <w:r w:rsidRPr="00F86286">
        <w:rPr>
          <w:rFonts w:eastAsia="ArialNarrow"/>
          <w:color w:val="2B2A29"/>
          <w:sz w:val="22"/>
          <w:szCs w:val="22"/>
          <w:lang w:val="en-IN" w:eastAsia="en-IN"/>
        </w:rPr>
        <w:t>Alcohol which includes Alcohol or alcoholic beverages such as beer, liquor, wine, or champagne.</w:t>
      </w:r>
    </w:p>
    <w:p w14:paraId="320E23F2" w14:textId="1CCECA82" w:rsidR="00464505" w:rsidRPr="00F86286" w:rsidRDefault="00464505" w:rsidP="00AD39E6">
      <w:pPr>
        <w:widowControl w:val="0"/>
        <w:numPr>
          <w:ilvl w:val="0"/>
          <w:numId w:val="3"/>
        </w:numPr>
        <w:autoSpaceDE w:val="0"/>
        <w:autoSpaceDN w:val="0"/>
        <w:adjustRightInd w:val="0"/>
        <w:spacing w:line="276" w:lineRule="auto"/>
        <w:ind w:right="-60"/>
        <w:jc w:val="both"/>
        <w:rPr>
          <w:sz w:val="22"/>
          <w:szCs w:val="22"/>
        </w:rPr>
      </w:pPr>
      <w:r w:rsidRPr="00F86286">
        <w:rPr>
          <w:sz w:val="22"/>
          <w:szCs w:val="22"/>
        </w:rPr>
        <w:t>Adult goods and services which includes pornography and other sexually suggestive materials</w:t>
      </w:r>
      <w:r w:rsidR="00824347" w:rsidRPr="00F86286">
        <w:rPr>
          <w:sz w:val="22"/>
          <w:szCs w:val="22"/>
        </w:rPr>
        <w:t xml:space="preserve"> </w:t>
      </w:r>
      <w:r w:rsidR="00824347" w:rsidRPr="00F86286">
        <w:rPr>
          <w:rFonts w:eastAsia="ArialNarrow"/>
          <w:color w:val="2B2A29"/>
          <w:sz w:val="22"/>
          <w:szCs w:val="22"/>
          <w:lang w:val="en-IN" w:eastAsia="en-IN"/>
        </w:rPr>
        <w:t>(including literature, imagery and other media</w:t>
      </w:r>
      <w:proofErr w:type="gramStart"/>
      <w:r w:rsidR="00824347" w:rsidRPr="00F86286">
        <w:rPr>
          <w:rFonts w:eastAsia="ArialNarrow"/>
          <w:color w:val="2B2A29"/>
          <w:sz w:val="22"/>
          <w:szCs w:val="22"/>
          <w:lang w:val="en-IN" w:eastAsia="en-IN"/>
        </w:rPr>
        <w:t>);</w:t>
      </w:r>
      <w:r w:rsidRPr="00F86286">
        <w:rPr>
          <w:sz w:val="22"/>
          <w:szCs w:val="22"/>
        </w:rPr>
        <w:t>,</w:t>
      </w:r>
      <w:proofErr w:type="gramEnd"/>
      <w:r w:rsidRPr="00F86286">
        <w:rPr>
          <w:sz w:val="22"/>
          <w:szCs w:val="22"/>
        </w:rPr>
        <w:t xml:space="preserve"> escort or prostitution services;</w:t>
      </w:r>
    </w:p>
    <w:p w14:paraId="6385DA39" w14:textId="77777777" w:rsidR="00464505" w:rsidRPr="002F6C86" w:rsidRDefault="00464505" w:rsidP="00AD39E6">
      <w:pPr>
        <w:widowControl w:val="0"/>
        <w:numPr>
          <w:ilvl w:val="0"/>
          <w:numId w:val="3"/>
        </w:numPr>
        <w:autoSpaceDE w:val="0"/>
        <w:autoSpaceDN w:val="0"/>
        <w:adjustRightInd w:val="0"/>
        <w:spacing w:line="276" w:lineRule="auto"/>
        <w:ind w:right="-60"/>
        <w:jc w:val="both"/>
        <w:rPr>
          <w:sz w:val="22"/>
          <w:szCs w:val="22"/>
        </w:rPr>
      </w:pPr>
      <w:r w:rsidRPr="00F86286">
        <w:rPr>
          <w:sz w:val="22"/>
          <w:szCs w:val="22"/>
        </w:rPr>
        <w:t>Website access and / or website memberships of pornography</w:t>
      </w:r>
      <w:r w:rsidRPr="002F6C86">
        <w:rPr>
          <w:sz w:val="22"/>
          <w:szCs w:val="22"/>
        </w:rPr>
        <w:t xml:space="preserve"> or illegal sites;</w:t>
      </w:r>
    </w:p>
    <w:p w14:paraId="21119859" w14:textId="77777777" w:rsidR="00464505" w:rsidRPr="002F6C86" w:rsidRDefault="00464505" w:rsidP="00AD39E6">
      <w:pPr>
        <w:widowControl w:val="0"/>
        <w:numPr>
          <w:ilvl w:val="0"/>
          <w:numId w:val="3"/>
        </w:numPr>
        <w:autoSpaceDE w:val="0"/>
        <w:autoSpaceDN w:val="0"/>
        <w:adjustRightInd w:val="0"/>
        <w:spacing w:line="276" w:lineRule="auto"/>
        <w:ind w:right="-60"/>
        <w:jc w:val="both"/>
        <w:rPr>
          <w:sz w:val="22"/>
          <w:szCs w:val="22"/>
        </w:rPr>
      </w:pPr>
      <w:r w:rsidRPr="002F6C86">
        <w:rPr>
          <w:sz w:val="22"/>
          <w:szCs w:val="22"/>
        </w:rPr>
        <w:t xml:space="preserve">Live animals, Endangered   species   which   includes   plants and   animals;   </w:t>
      </w:r>
    </w:p>
    <w:p w14:paraId="4850DB3B" w14:textId="03800ECD" w:rsidR="00824347" w:rsidRPr="00F86286" w:rsidRDefault="00464505" w:rsidP="00824347">
      <w:pPr>
        <w:widowControl w:val="0"/>
        <w:numPr>
          <w:ilvl w:val="0"/>
          <w:numId w:val="3"/>
        </w:numPr>
        <w:autoSpaceDE w:val="0"/>
        <w:autoSpaceDN w:val="0"/>
        <w:adjustRightInd w:val="0"/>
        <w:spacing w:line="276" w:lineRule="auto"/>
        <w:ind w:right="-60"/>
        <w:jc w:val="both"/>
        <w:rPr>
          <w:sz w:val="22"/>
          <w:szCs w:val="22"/>
        </w:rPr>
      </w:pPr>
      <w:r w:rsidRPr="00F86286">
        <w:rPr>
          <w:sz w:val="22"/>
          <w:szCs w:val="22"/>
        </w:rPr>
        <w:t xml:space="preserve">Banned / illegal drugs or other controlled substances or drug accessories and </w:t>
      </w:r>
    </w:p>
    <w:p w14:paraId="38561727" w14:textId="77777777" w:rsidR="00824347" w:rsidRPr="00F86286" w:rsidRDefault="00824347" w:rsidP="00824347">
      <w:pPr>
        <w:widowControl w:val="0"/>
        <w:numPr>
          <w:ilvl w:val="0"/>
          <w:numId w:val="3"/>
        </w:numPr>
        <w:autoSpaceDE w:val="0"/>
        <w:autoSpaceDN w:val="0"/>
        <w:adjustRightInd w:val="0"/>
        <w:spacing w:line="276" w:lineRule="auto"/>
        <w:ind w:right="-60"/>
        <w:jc w:val="both"/>
        <w:rPr>
          <w:sz w:val="22"/>
          <w:szCs w:val="22"/>
        </w:rPr>
      </w:pPr>
      <w:r w:rsidRPr="00F86286">
        <w:rPr>
          <w:rFonts w:eastAsia="ArialNarrow"/>
          <w:color w:val="2B2A29"/>
          <w:sz w:val="22"/>
          <w:szCs w:val="22"/>
          <w:lang w:val="en-IN" w:eastAsia="en-IN"/>
        </w:rPr>
        <w:t>Drugs and drug paraphernalia which include illegal drugs and drug accessories, including herbal drugs like salvia and magic mushrooms.</w:t>
      </w:r>
    </w:p>
    <w:p w14:paraId="5A976426" w14:textId="0ED26414" w:rsidR="00824347" w:rsidRPr="00F86286" w:rsidRDefault="00824347" w:rsidP="00824347">
      <w:pPr>
        <w:widowControl w:val="0"/>
        <w:numPr>
          <w:ilvl w:val="0"/>
          <w:numId w:val="3"/>
        </w:numPr>
        <w:autoSpaceDE w:val="0"/>
        <w:autoSpaceDN w:val="0"/>
        <w:adjustRightInd w:val="0"/>
        <w:spacing w:line="276" w:lineRule="auto"/>
        <w:ind w:right="-60"/>
        <w:jc w:val="both"/>
        <w:rPr>
          <w:sz w:val="22"/>
          <w:szCs w:val="22"/>
        </w:rPr>
      </w:pPr>
      <w:r w:rsidRPr="00F86286">
        <w:rPr>
          <w:rFonts w:eastAsia="ArialNarrow"/>
          <w:color w:val="2B2A29"/>
          <w:sz w:val="22"/>
          <w:szCs w:val="22"/>
          <w:lang w:val="en-IN" w:eastAsia="en-IN"/>
        </w:rPr>
        <w:t>Drug test circumvention aids which includes drug cleansing shakes, urine test additives, and related items.</w:t>
      </w:r>
    </w:p>
    <w:p w14:paraId="2DD70A2C" w14:textId="77777777" w:rsidR="00464505" w:rsidRPr="002F6C86" w:rsidRDefault="00464505" w:rsidP="00AD39E6">
      <w:pPr>
        <w:widowControl w:val="0"/>
        <w:numPr>
          <w:ilvl w:val="0"/>
          <w:numId w:val="3"/>
        </w:numPr>
        <w:autoSpaceDE w:val="0"/>
        <w:autoSpaceDN w:val="0"/>
        <w:adjustRightInd w:val="0"/>
        <w:spacing w:line="276" w:lineRule="auto"/>
        <w:ind w:right="-60"/>
        <w:jc w:val="both"/>
        <w:rPr>
          <w:sz w:val="22"/>
          <w:szCs w:val="22"/>
        </w:rPr>
      </w:pPr>
      <w:r w:rsidRPr="002F6C86">
        <w:rPr>
          <w:sz w:val="22"/>
          <w:szCs w:val="22"/>
        </w:rPr>
        <w:t>Hazardous materials, combustibles, corrosives;</w:t>
      </w:r>
    </w:p>
    <w:p w14:paraId="2DAE1134" w14:textId="77777777" w:rsidR="00464505" w:rsidRPr="002F6C86" w:rsidRDefault="00464505" w:rsidP="00AD39E6">
      <w:pPr>
        <w:widowControl w:val="0"/>
        <w:numPr>
          <w:ilvl w:val="0"/>
          <w:numId w:val="3"/>
        </w:numPr>
        <w:autoSpaceDE w:val="0"/>
        <w:autoSpaceDN w:val="0"/>
        <w:adjustRightInd w:val="0"/>
        <w:spacing w:line="276" w:lineRule="auto"/>
        <w:ind w:right="-60"/>
        <w:jc w:val="both"/>
        <w:rPr>
          <w:sz w:val="22"/>
          <w:szCs w:val="22"/>
        </w:rPr>
      </w:pPr>
      <w:r w:rsidRPr="002F6C86">
        <w:rPr>
          <w:sz w:val="22"/>
          <w:szCs w:val="22"/>
        </w:rPr>
        <w:t>Bulk email software or Bulk marketing tools or Multilevel marketing collection fees or Work-at-home approach;</w:t>
      </w:r>
    </w:p>
    <w:p w14:paraId="09D6BBDB" w14:textId="77777777" w:rsidR="00464505" w:rsidRPr="002F6C86" w:rsidRDefault="00464505" w:rsidP="00AD39E6">
      <w:pPr>
        <w:widowControl w:val="0"/>
        <w:numPr>
          <w:ilvl w:val="0"/>
          <w:numId w:val="3"/>
        </w:numPr>
        <w:autoSpaceDE w:val="0"/>
        <w:autoSpaceDN w:val="0"/>
        <w:adjustRightInd w:val="0"/>
        <w:spacing w:line="276" w:lineRule="auto"/>
        <w:ind w:right="-60"/>
        <w:jc w:val="both"/>
        <w:rPr>
          <w:sz w:val="22"/>
          <w:szCs w:val="22"/>
        </w:rPr>
      </w:pPr>
      <w:r w:rsidRPr="002F6C86">
        <w:rPr>
          <w:sz w:val="22"/>
          <w:szCs w:val="22"/>
        </w:rPr>
        <w:t>Gaming/gambling which includes lottery tickets, sports bets, memberships/ enrolment in online gambling sites, etc.</w:t>
      </w:r>
    </w:p>
    <w:p w14:paraId="0DF16A5F" w14:textId="77777777" w:rsidR="00464505" w:rsidRPr="002F6C86" w:rsidRDefault="00464505" w:rsidP="00AD39E6">
      <w:pPr>
        <w:widowControl w:val="0"/>
        <w:numPr>
          <w:ilvl w:val="0"/>
          <w:numId w:val="3"/>
        </w:numPr>
        <w:autoSpaceDE w:val="0"/>
        <w:autoSpaceDN w:val="0"/>
        <w:adjustRightInd w:val="0"/>
        <w:spacing w:line="276" w:lineRule="auto"/>
        <w:ind w:right="-60"/>
        <w:jc w:val="both"/>
        <w:rPr>
          <w:sz w:val="22"/>
          <w:szCs w:val="22"/>
        </w:rPr>
      </w:pPr>
      <w:r w:rsidRPr="002F6C86">
        <w:rPr>
          <w:sz w:val="22"/>
          <w:szCs w:val="22"/>
        </w:rPr>
        <w:t>Matrix sites or sites using a matrix scheme approach;</w:t>
      </w:r>
    </w:p>
    <w:p w14:paraId="54C33A54" w14:textId="77777777" w:rsidR="00824347" w:rsidRPr="00F86286" w:rsidRDefault="00464505" w:rsidP="00824347">
      <w:pPr>
        <w:widowControl w:val="0"/>
        <w:numPr>
          <w:ilvl w:val="0"/>
          <w:numId w:val="3"/>
        </w:numPr>
        <w:autoSpaceDE w:val="0"/>
        <w:autoSpaceDN w:val="0"/>
        <w:adjustRightInd w:val="0"/>
        <w:spacing w:line="276" w:lineRule="auto"/>
        <w:ind w:right="-60"/>
        <w:jc w:val="both"/>
        <w:rPr>
          <w:sz w:val="22"/>
          <w:szCs w:val="22"/>
        </w:rPr>
      </w:pPr>
      <w:r w:rsidRPr="00F86286">
        <w:rPr>
          <w:sz w:val="22"/>
          <w:szCs w:val="22"/>
        </w:rPr>
        <w:t>Mailing lists;</w:t>
      </w:r>
    </w:p>
    <w:p w14:paraId="01DEE9B7" w14:textId="1EFC6BE0" w:rsidR="00824347" w:rsidRPr="00F86286" w:rsidRDefault="00824347" w:rsidP="00824347">
      <w:pPr>
        <w:widowControl w:val="0"/>
        <w:numPr>
          <w:ilvl w:val="0"/>
          <w:numId w:val="3"/>
        </w:numPr>
        <w:autoSpaceDE w:val="0"/>
        <w:autoSpaceDN w:val="0"/>
        <w:adjustRightInd w:val="0"/>
        <w:spacing w:line="276" w:lineRule="auto"/>
        <w:ind w:right="-60"/>
        <w:jc w:val="both"/>
        <w:rPr>
          <w:sz w:val="22"/>
          <w:szCs w:val="22"/>
        </w:rPr>
      </w:pPr>
      <w:r w:rsidRPr="00F86286">
        <w:rPr>
          <w:rFonts w:eastAsia="ArialNarrow"/>
          <w:color w:val="2B2A29"/>
          <w:sz w:val="22"/>
          <w:szCs w:val="22"/>
          <w:lang w:val="en-IN" w:eastAsia="en-IN"/>
        </w:rPr>
        <w:t xml:space="preserve">Hacking and cracking materials which include manuals, how-to guides, information, or equipment enabling illegal access to software, servers, </w:t>
      </w:r>
      <w:proofErr w:type="spellStart"/>
      <w:r w:rsidRPr="00F86286">
        <w:rPr>
          <w:rFonts w:eastAsia="ArialNarrow"/>
          <w:color w:val="2B2A29"/>
          <w:sz w:val="22"/>
          <w:szCs w:val="22"/>
          <w:lang w:val="en-IN" w:eastAsia="en-IN"/>
        </w:rPr>
        <w:t>watomites</w:t>
      </w:r>
      <w:proofErr w:type="spellEnd"/>
      <w:r w:rsidRPr="00F86286">
        <w:rPr>
          <w:rFonts w:eastAsia="ArialNarrow"/>
          <w:color w:val="2B2A29"/>
          <w:sz w:val="22"/>
          <w:szCs w:val="22"/>
          <w:lang w:val="en-IN" w:eastAsia="en-IN"/>
        </w:rPr>
        <w:t>, or other protected property.</w:t>
      </w:r>
    </w:p>
    <w:p w14:paraId="63155C96" w14:textId="77777777" w:rsidR="00F63902" w:rsidRPr="00F86286" w:rsidRDefault="00464505" w:rsidP="00F63902">
      <w:pPr>
        <w:widowControl w:val="0"/>
        <w:numPr>
          <w:ilvl w:val="0"/>
          <w:numId w:val="3"/>
        </w:numPr>
        <w:autoSpaceDE w:val="0"/>
        <w:autoSpaceDN w:val="0"/>
        <w:adjustRightInd w:val="0"/>
        <w:spacing w:line="276" w:lineRule="auto"/>
        <w:ind w:right="-60"/>
        <w:jc w:val="both"/>
        <w:rPr>
          <w:sz w:val="22"/>
          <w:szCs w:val="22"/>
        </w:rPr>
      </w:pPr>
      <w:r w:rsidRPr="00F86286">
        <w:rPr>
          <w:sz w:val="22"/>
          <w:szCs w:val="22"/>
        </w:rPr>
        <w:t>Drop-shipped merchandise;</w:t>
      </w:r>
    </w:p>
    <w:p w14:paraId="7CC16910" w14:textId="77777777" w:rsidR="00824347" w:rsidRPr="00F86286" w:rsidRDefault="00F63902" w:rsidP="00824347">
      <w:pPr>
        <w:widowControl w:val="0"/>
        <w:numPr>
          <w:ilvl w:val="0"/>
          <w:numId w:val="3"/>
        </w:numPr>
        <w:autoSpaceDE w:val="0"/>
        <w:autoSpaceDN w:val="0"/>
        <w:adjustRightInd w:val="0"/>
        <w:spacing w:line="276" w:lineRule="auto"/>
        <w:ind w:right="-60"/>
        <w:jc w:val="both"/>
        <w:rPr>
          <w:sz w:val="22"/>
          <w:szCs w:val="22"/>
        </w:rPr>
      </w:pPr>
      <w:r w:rsidRPr="00F86286">
        <w:rPr>
          <w:rFonts w:eastAsia="ArialNarrow"/>
          <w:color w:val="2B2A29"/>
          <w:sz w:val="22"/>
          <w:szCs w:val="22"/>
          <w:lang w:val="en-IN" w:eastAsia="en-IN"/>
        </w:rPr>
        <w:t>Miracle cures which include unsubstantiated cures, remedies or other items marketed as quick health fixes.</w:t>
      </w:r>
    </w:p>
    <w:p w14:paraId="2EB72DE9" w14:textId="1E16B58D" w:rsidR="00464505" w:rsidRPr="00F86286" w:rsidRDefault="00464505" w:rsidP="00824347">
      <w:pPr>
        <w:widowControl w:val="0"/>
        <w:numPr>
          <w:ilvl w:val="0"/>
          <w:numId w:val="3"/>
        </w:numPr>
        <w:autoSpaceDE w:val="0"/>
        <w:autoSpaceDN w:val="0"/>
        <w:adjustRightInd w:val="0"/>
        <w:spacing w:line="276" w:lineRule="auto"/>
        <w:ind w:right="-60"/>
        <w:jc w:val="both"/>
        <w:rPr>
          <w:sz w:val="22"/>
          <w:szCs w:val="22"/>
        </w:rPr>
      </w:pPr>
      <w:r w:rsidRPr="00F86286">
        <w:rPr>
          <w:sz w:val="22"/>
          <w:szCs w:val="22"/>
        </w:rPr>
        <w:t xml:space="preserve">Fake </w:t>
      </w:r>
      <w:r w:rsidR="00F86286" w:rsidRPr="00F86286">
        <w:rPr>
          <w:sz w:val="22"/>
          <w:szCs w:val="22"/>
        </w:rPr>
        <w:t xml:space="preserve">products </w:t>
      </w:r>
      <w:r w:rsidR="00F86286" w:rsidRPr="00F86286">
        <w:rPr>
          <w:rFonts w:eastAsia="ArialNarrow"/>
          <w:color w:val="2B2A29"/>
          <w:sz w:val="22"/>
          <w:szCs w:val="22"/>
        </w:rPr>
        <w:t>Counterfeit</w:t>
      </w:r>
      <w:r w:rsidR="00824347" w:rsidRPr="00F86286">
        <w:rPr>
          <w:rFonts w:eastAsia="ArialNarrow"/>
          <w:color w:val="2B2A29"/>
          <w:sz w:val="22"/>
          <w:szCs w:val="22"/>
          <w:lang w:val="en-IN" w:eastAsia="en-IN"/>
        </w:rPr>
        <w:t xml:space="preserve"> and unauthorised goods which include replicas or imitations of designer goods; items without a celebrity endorsement that would normally require such an association, fake autographs, counterfeit stamps, and other potentially unauthorised goods.</w:t>
      </w:r>
    </w:p>
    <w:p w14:paraId="4469129E" w14:textId="77777777" w:rsidR="00464505" w:rsidRPr="002F6C86" w:rsidRDefault="00464505" w:rsidP="00AD39E6">
      <w:pPr>
        <w:widowControl w:val="0"/>
        <w:numPr>
          <w:ilvl w:val="0"/>
          <w:numId w:val="3"/>
        </w:numPr>
        <w:autoSpaceDE w:val="0"/>
        <w:autoSpaceDN w:val="0"/>
        <w:adjustRightInd w:val="0"/>
        <w:spacing w:line="276" w:lineRule="auto"/>
        <w:ind w:right="-60"/>
        <w:jc w:val="both"/>
        <w:rPr>
          <w:sz w:val="22"/>
          <w:szCs w:val="22"/>
        </w:rPr>
      </w:pPr>
      <w:r w:rsidRPr="002F6C86">
        <w:rPr>
          <w:sz w:val="22"/>
          <w:szCs w:val="22"/>
        </w:rPr>
        <w:t>Body parts which include organs or other body parts;</w:t>
      </w:r>
    </w:p>
    <w:p w14:paraId="4913D6A6" w14:textId="77777777" w:rsidR="00824347" w:rsidRDefault="00464505" w:rsidP="00824347">
      <w:pPr>
        <w:widowControl w:val="0"/>
        <w:numPr>
          <w:ilvl w:val="0"/>
          <w:numId w:val="3"/>
        </w:numPr>
        <w:autoSpaceDE w:val="0"/>
        <w:autoSpaceDN w:val="0"/>
        <w:adjustRightInd w:val="0"/>
        <w:spacing w:line="276" w:lineRule="auto"/>
        <w:ind w:right="-60"/>
        <w:jc w:val="both"/>
        <w:rPr>
          <w:sz w:val="22"/>
          <w:szCs w:val="22"/>
        </w:rPr>
      </w:pPr>
      <w:r w:rsidRPr="002F6C86">
        <w:rPr>
          <w:sz w:val="22"/>
          <w:szCs w:val="22"/>
        </w:rPr>
        <w:t>Cable descramblers and black boxes which includes devices intended to obtain cable and satellite signals;</w:t>
      </w:r>
    </w:p>
    <w:p w14:paraId="1CC34517" w14:textId="0F16D546" w:rsidR="00464505" w:rsidRPr="00F86286" w:rsidRDefault="00464505" w:rsidP="00824347">
      <w:pPr>
        <w:widowControl w:val="0"/>
        <w:numPr>
          <w:ilvl w:val="0"/>
          <w:numId w:val="3"/>
        </w:numPr>
        <w:autoSpaceDE w:val="0"/>
        <w:autoSpaceDN w:val="0"/>
        <w:adjustRightInd w:val="0"/>
        <w:spacing w:line="276" w:lineRule="auto"/>
        <w:ind w:right="-60"/>
        <w:jc w:val="both"/>
        <w:rPr>
          <w:sz w:val="22"/>
          <w:szCs w:val="22"/>
        </w:rPr>
      </w:pPr>
      <w:r w:rsidRPr="00F86286">
        <w:rPr>
          <w:sz w:val="22"/>
          <w:szCs w:val="22"/>
        </w:rPr>
        <w:t>Copyright unlocking devices, copyrighted media</w:t>
      </w:r>
      <w:r w:rsidR="00824347" w:rsidRPr="00F86286">
        <w:rPr>
          <w:sz w:val="22"/>
          <w:szCs w:val="22"/>
        </w:rPr>
        <w:t xml:space="preserve"> (</w:t>
      </w:r>
      <w:r w:rsidR="00824347" w:rsidRPr="00F86286">
        <w:rPr>
          <w:rFonts w:eastAsia="ArialNarrow"/>
          <w:color w:val="2B2A29"/>
          <w:sz w:val="22"/>
          <w:szCs w:val="22"/>
          <w:lang w:val="en-IN" w:eastAsia="en-IN"/>
        </w:rPr>
        <w:t>which includes unauthorised copies of books, music, movies, and other licensed or protected materials)</w:t>
      </w:r>
      <w:r w:rsidRPr="00F86286">
        <w:rPr>
          <w:sz w:val="22"/>
          <w:szCs w:val="22"/>
        </w:rPr>
        <w:t xml:space="preserve">, copyrighted software;  </w:t>
      </w:r>
    </w:p>
    <w:p w14:paraId="1168486E" w14:textId="35ADF93C" w:rsidR="00464505" w:rsidRPr="006C5688" w:rsidRDefault="00464505" w:rsidP="006C5688">
      <w:pPr>
        <w:widowControl w:val="0"/>
        <w:numPr>
          <w:ilvl w:val="0"/>
          <w:numId w:val="3"/>
        </w:numPr>
        <w:autoSpaceDE w:val="0"/>
        <w:autoSpaceDN w:val="0"/>
        <w:adjustRightInd w:val="0"/>
        <w:spacing w:line="276" w:lineRule="auto"/>
        <w:ind w:right="-60"/>
        <w:jc w:val="both"/>
        <w:rPr>
          <w:sz w:val="22"/>
          <w:szCs w:val="22"/>
        </w:rPr>
      </w:pPr>
      <w:r w:rsidRPr="00F86286">
        <w:rPr>
          <w:sz w:val="22"/>
          <w:szCs w:val="22"/>
        </w:rPr>
        <w:t>government IDs or documents which includes fake IDs, passports, diplomas, and noble titles;</w:t>
      </w:r>
    </w:p>
    <w:p w14:paraId="68AF6B5E" w14:textId="77777777" w:rsidR="00464505" w:rsidRPr="002F6C86" w:rsidRDefault="00464505" w:rsidP="00AD39E6">
      <w:pPr>
        <w:widowControl w:val="0"/>
        <w:numPr>
          <w:ilvl w:val="0"/>
          <w:numId w:val="3"/>
        </w:numPr>
        <w:autoSpaceDE w:val="0"/>
        <w:autoSpaceDN w:val="0"/>
        <w:adjustRightInd w:val="0"/>
        <w:spacing w:line="276" w:lineRule="auto"/>
        <w:ind w:right="-60"/>
        <w:jc w:val="both"/>
        <w:rPr>
          <w:sz w:val="22"/>
          <w:szCs w:val="22"/>
        </w:rPr>
      </w:pPr>
      <w:r w:rsidRPr="00F86286">
        <w:rPr>
          <w:sz w:val="22"/>
          <w:szCs w:val="22"/>
        </w:rPr>
        <w:t>Offensive goods, which includes literature</w:t>
      </w:r>
      <w:r w:rsidRPr="002F6C86">
        <w:rPr>
          <w:sz w:val="22"/>
          <w:szCs w:val="22"/>
        </w:rPr>
        <w:t xml:space="preserve">, products or other materials that: a) Defame or slander any person or groups of people based on race, ethnicity, national origin, religion, sex, or other factors b) Encourage or incite violent acts c) Promote intolerance or hatred; </w:t>
      </w:r>
    </w:p>
    <w:p w14:paraId="2CB6D2F6" w14:textId="77777777" w:rsidR="00464505" w:rsidRPr="002F6C86" w:rsidRDefault="00464505" w:rsidP="00AD39E6">
      <w:pPr>
        <w:widowControl w:val="0"/>
        <w:numPr>
          <w:ilvl w:val="0"/>
          <w:numId w:val="3"/>
        </w:numPr>
        <w:autoSpaceDE w:val="0"/>
        <w:autoSpaceDN w:val="0"/>
        <w:adjustRightInd w:val="0"/>
        <w:spacing w:line="276" w:lineRule="auto"/>
        <w:ind w:right="-60"/>
        <w:jc w:val="both"/>
        <w:rPr>
          <w:sz w:val="22"/>
          <w:szCs w:val="22"/>
        </w:rPr>
      </w:pPr>
      <w:r w:rsidRPr="002F6C86">
        <w:rPr>
          <w:sz w:val="22"/>
          <w:szCs w:val="22"/>
        </w:rPr>
        <w:t xml:space="preserve">Offensive goods, crime that includes crime scene photos or items, such as personal belongings, associated with criminals; </w:t>
      </w:r>
    </w:p>
    <w:p w14:paraId="7CC7EAB9" w14:textId="77777777" w:rsidR="00464505" w:rsidRPr="002F6C86" w:rsidRDefault="00464505" w:rsidP="00AD39E6">
      <w:pPr>
        <w:widowControl w:val="0"/>
        <w:numPr>
          <w:ilvl w:val="0"/>
          <w:numId w:val="3"/>
        </w:numPr>
        <w:autoSpaceDE w:val="0"/>
        <w:autoSpaceDN w:val="0"/>
        <w:adjustRightInd w:val="0"/>
        <w:spacing w:line="276" w:lineRule="auto"/>
        <w:ind w:right="-60"/>
        <w:jc w:val="both"/>
        <w:rPr>
          <w:sz w:val="22"/>
          <w:szCs w:val="22"/>
        </w:rPr>
      </w:pPr>
      <w:r w:rsidRPr="002F6C86">
        <w:rPr>
          <w:sz w:val="22"/>
          <w:szCs w:val="22"/>
        </w:rPr>
        <w:t xml:space="preserve">hazardous materials which include fireworks and related goods; toxic, flammable, and radioactive materials and substances; </w:t>
      </w:r>
    </w:p>
    <w:p w14:paraId="2CC88971" w14:textId="77777777" w:rsidR="00464505" w:rsidRPr="002F6C86" w:rsidRDefault="00464505" w:rsidP="00AD39E6">
      <w:pPr>
        <w:widowControl w:val="0"/>
        <w:numPr>
          <w:ilvl w:val="0"/>
          <w:numId w:val="3"/>
        </w:numPr>
        <w:autoSpaceDE w:val="0"/>
        <w:autoSpaceDN w:val="0"/>
        <w:adjustRightInd w:val="0"/>
        <w:spacing w:line="276" w:lineRule="auto"/>
        <w:ind w:right="-60"/>
        <w:jc w:val="both"/>
        <w:rPr>
          <w:sz w:val="22"/>
          <w:szCs w:val="22"/>
        </w:rPr>
      </w:pPr>
      <w:r w:rsidRPr="002F6C86">
        <w:rPr>
          <w:sz w:val="22"/>
          <w:szCs w:val="22"/>
        </w:rPr>
        <w:t xml:space="preserve">Traffic devices, which includes radar detectors/jammers; </w:t>
      </w:r>
    </w:p>
    <w:p w14:paraId="244D6C8C" w14:textId="77777777" w:rsidR="00464505" w:rsidRPr="002F6C86" w:rsidRDefault="00464505" w:rsidP="00AD39E6">
      <w:pPr>
        <w:widowControl w:val="0"/>
        <w:numPr>
          <w:ilvl w:val="0"/>
          <w:numId w:val="3"/>
        </w:numPr>
        <w:autoSpaceDE w:val="0"/>
        <w:autoSpaceDN w:val="0"/>
        <w:adjustRightInd w:val="0"/>
        <w:spacing w:line="276" w:lineRule="auto"/>
        <w:ind w:right="-60"/>
        <w:jc w:val="both"/>
        <w:rPr>
          <w:sz w:val="22"/>
          <w:szCs w:val="22"/>
        </w:rPr>
      </w:pPr>
      <w:r w:rsidRPr="002F6C86">
        <w:rPr>
          <w:sz w:val="22"/>
          <w:szCs w:val="22"/>
        </w:rPr>
        <w:t>Weapons including firearms, ammunition, knives, brass knuckles, gun parts,</w:t>
      </w:r>
    </w:p>
    <w:p w14:paraId="5CCD59F2" w14:textId="77777777" w:rsidR="00F63902" w:rsidRDefault="00464505" w:rsidP="00F63902">
      <w:pPr>
        <w:widowControl w:val="0"/>
        <w:numPr>
          <w:ilvl w:val="0"/>
          <w:numId w:val="3"/>
        </w:numPr>
        <w:autoSpaceDE w:val="0"/>
        <w:autoSpaceDN w:val="0"/>
        <w:adjustRightInd w:val="0"/>
        <w:spacing w:line="276" w:lineRule="auto"/>
        <w:ind w:right="-60"/>
        <w:jc w:val="both"/>
        <w:rPr>
          <w:sz w:val="22"/>
          <w:szCs w:val="22"/>
        </w:rPr>
      </w:pPr>
      <w:r w:rsidRPr="002F6C86">
        <w:rPr>
          <w:sz w:val="22"/>
          <w:szCs w:val="22"/>
        </w:rPr>
        <w:t xml:space="preserve">discounted currencies or currency, exchanges; </w:t>
      </w:r>
    </w:p>
    <w:p w14:paraId="0DB03690" w14:textId="5F3D1388" w:rsidR="00464505" w:rsidRPr="004C212D" w:rsidRDefault="00F86286" w:rsidP="009C6721">
      <w:pPr>
        <w:widowControl w:val="0"/>
        <w:numPr>
          <w:ilvl w:val="0"/>
          <w:numId w:val="3"/>
        </w:numPr>
        <w:autoSpaceDE w:val="0"/>
        <w:autoSpaceDN w:val="0"/>
        <w:adjustRightInd w:val="0"/>
        <w:spacing w:line="276" w:lineRule="auto"/>
        <w:ind w:right="-60"/>
        <w:jc w:val="center"/>
        <w:rPr>
          <w:sz w:val="22"/>
          <w:szCs w:val="22"/>
        </w:rPr>
      </w:pPr>
      <w:r w:rsidRPr="004C212D">
        <w:rPr>
          <w:sz w:val="22"/>
          <w:szCs w:val="22"/>
        </w:rPr>
        <w:t>A</w:t>
      </w:r>
      <w:r w:rsidR="00464505" w:rsidRPr="004C212D">
        <w:rPr>
          <w:sz w:val="22"/>
          <w:szCs w:val="22"/>
        </w:rPr>
        <w:t xml:space="preserve">ny product or </w:t>
      </w:r>
      <w:r w:rsidR="0013002A" w:rsidRPr="004C212D">
        <w:rPr>
          <w:sz w:val="22"/>
          <w:szCs w:val="22"/>
        </w:rPr>
        <w:t>service which</w:t>
      </w:r>
      <w:r w:rsidR="00464505" w:rsidRPr="004C212D">
        <w:rPr>
          <w:sz w:val="22"/>
          <w:szCs w:val="22"/>
        </w:rPr>
        <w:t xml:space="preserve"> is not in compliance with </w:t>
      </w:r>
      <w:r w:rsidR="008B7606" w:rsidRPr="004C212D">
        <w:rPr>
          <w:sz w:val="22"/>
          <w:szCs w:val="22"/>
        </w:rPr>
        <w:t xml:space="preserve">any </w:t>
      </w:r>
      <w:r w:rsidR="00464505" w:rsidRPr="004C212D">
        <w:rPr>
          <w:sz w:val="22"/>
          <w:szCs w:val="22"/>
        </w:rPr>
        <w:t>law</w:t>
      </w:r>
      <w:r w:rsidR="001E2A0E" w:rsidRPr="004C212D">
        <w:rPr>
          <w:sz w:val="22"/>
          <w:szCs w:val="22"/>
        </w:rPr>
        <w:t xml:space="preserve">. </w:t>
      </w:r>
      <w:r w:rsidR="008B7606" w:rsidRPr="004C212D">
        <w:rPr>
          <w:sz w:val="22"/>
          <w:szCs w:val="22"/>
        </w:rPr>
        <w:t xml:space="preserve"> </w:t>
      </w:r>
    </w:p>
    <w:sectPr w:rsidR="00464505" w:rsidRPr="004C212D">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B55B2" w14:textId="77777777" w:rsidR="002A2751" w:rsidRDefault="002A2751" w:rsidP="00E870E5">
      <w:r>
        <w:separator/>
      </w:r>
    </w:p>
  </w:endnote>
  <w:endnote w:type="continuationSeparator" w:id="0">
    <w:p w14:paraId="5681D4F4" w14:textId="77777777" w:rsidR="002A2751" w:rsidRDefault="002A2751" w:rsidP="00E870E5">
      <w:r>
        <w:continuationSeparator/>
      </w:r>
    </w:p>
  </w:endnote>
  <w:endnote w:type="continuationNotice" w:id="1">
    <w:p w14:paraId="44AF45EE" w14:textId="77777777" w:rsidR="002A2751" w:rsidRDefault="002A2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Bold">
    <w:altName w:val="Arial"/>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45 Light">
    <w:altName w:val="Arial Narrow"/>
    <w:charset w:val="00"/>
    <w:family w:val="swiss"/>
    <w:pitch w:val="variable"/>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Narrow">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8398165"/>
      <w:docPartObj>
        <w:docPartGallery w:val="Page Numbers (Bottom of Page)"/>
        <w:docPartUnique/>
      </w:docPartObj>
    </w:sdtPr>
    <w:sdtEndPr>
      <w:rPr>
        <w:noProof/>
      </w:rPr>
    </w:sdtEndPr>
    <w:sdtContent>
      <w:p w14:paraId="651842C6" w14:textId="4D09A991" w:rsidR="00620D05" w:rsidRDefault="00702D4E" w:rsidP="004C212D">
        <w:pPr>
          <w:pStyle w:val="Footer"/>
          <w:tabs>
            <w:tab w:val="clear" w:pos="4513"/>
            <w:tab w:val="center" w:pos="4395"/>
          </w:tabs>
          <w:jc w:val="right"/>
        </w:pPr>
        <w:r w:rsidRPr="004C212D">
          <w:rPr>
            <w:i/>
            <w:sz w:val="20"/>
            <w:szCs w:val="20"/>
          </w:rPr>
          <w:t>Merchant</w:t>
        </w:r>
        <w:r w:rsidRPr="004C212D">
          <w:rPr>
            <w:sz w:val="20"/>
            <w:szCs w:val="20"/>
          </w:rPr>
          <w:t xml:space="preserve"> </w:t>
        </w:r>
        <w:r w:rsidRPr="004C212D">
          <w:rPr>
            <w:i/>
            <w:sz w:val="20"/>
            <w:szCs w:val="20"/>
          </w:rPr>
          <w:t xml:space="preserve">Agreement ©2025 </w:t>
        </w:r>
        <w:proofErr w:type="spellStart"/>
        <w:r w:rsidRPr="004C212D">
          <w:rPr>
            <w:i/>
            <w:sz w:val="20"/>
            <w:szCs w:val="20"/>
          </w:rPr>
          <w:t>PhiCommerce</w:t>
        </w:r>
        <w:proofErr w:type="spellEnd"/>
        <w:r w:rsidRPr="004C212D">
          <w:rPr>
            <w:i/>
            <w:sz w:val="20"/>
            <w:szCs w:val="20"/>
          </w:rPr>
          <w:t xml:space="preserve">. </w:t>
        </w:r>
        <w:proofErr w:type="gramStart"/>
        <w:r w:rsidRPr="004C212D">
          <w:rPr>
            <w:i/>
            <w:sz w:val="20"/>
            <w:szCs w:val="20"/>
          </w:rPr>
          <w:t>Confidential</w:t>
        </w:r>
        <w:r w:rsidRPr="004C212D">
          <w:rPr>
            <w:i/>
            <w:sz w:val="22"/>
          </w:rPr>
          <w:t xml:space="preserve"> </w:t>
        </w:r>
        <w:r w:rsidRPr="004C212D">
          <w:rPr>
            <w:sz w:val="22"/>
          </w:rPr>
          <w:t xml:space="preserve"> </w:t>
        </w:r>
        <w:r>
          <w:rPr>
            <w:sz w:val="22"/>
          </w:rPr>
          <w:tab/>
        </w:r>
        <w:proofErr w:type="gramEnd"/>
        <w:r w:rsidRPr="004C212D">
          <w:rPr>
            <w:sz w:val="22"/>
          </w:rPr>
          <w:t xml:space="preserve">Page </w:t>
        </w:r>
        <w:r w:rsidRPr="004C212D">
          <w:rPr>
            <w:b/>
            <w:bCs/>
            <w:sz w:val="22"/>
          </w:rPr>
          <w:fldChar w:fldCharType="begin"/>
        </w:r>
        <w:r w:rsidRPr="004C212D">
          <w:rPr>
            <w:b/>
            <w:bCs/>
            <w:sz w:val="22"/>
          </w:rPr>
          <w:instrText xml:space="preserve"> PAGE  \* Arabic  \* MERGEFORMAT </w:instrText>
        </w:r>
        <w:r w:rsidRPr="004C212D">
          <w:rPr>
            <w:b/>
            <w:bCs/>
            <w:sz w:val="22"/>
          </w:rPr>
          <w:fldChar w:fldCharType="separate"/>
        </w:r>
        <w:r w:rsidR="004C212D">
          <w:rPr>
            <w:b/>
            <w:bCs/>
            <w:noProof/>
            <w:sz w:val="22"/>
          </w:rPr>
          <w:t>21</w:t>
        </w:r>
        <w:r w:rsidRPr="004C212D">
          <w:rPr>
            <w:b/>
            <w:bCs/>
            <w:sz w:val="22"/>
          </w:rPr>
          <w:fldChar w:fldCharType="end"/>
        </w:r>
        <w:r w:rsidRPr="004C212D">
          <w:rPr>
            <w:sz w:val="22"/>
          </w:rPr>
          <w:t xml:space="preserve"> of </w:t>
        </w:r>
        <w:r w:rsidRPr="004C212D">
          <w:rPr>
            <w:b/>
            <w:bCs/>
            <w:sz w:val="22"/>
          </w:rPr>
          <w:fldChar w:fldCharType="begin"/>
        </w:r>
        <w:r w:rsidRPr="004C212D">
          <w:rPr>
            <w:b/>
            <w:bCs/>
            <w:sz w:val="22"/>
          </w:rPr>
          <w:instrText xml:space="preserve"> NUMPAGES  \* Arabic  \* MERGEFORMAT </w:instrText>
        </w:r>
        <w:r w:rsidRPr="004C212D">
          <w:rPr>
            <w:b/>
            <w:bCs/>
            <w:sz w:val="22"/>
          </w:rPr>
          <w:fldChar w:fldCharType="separate"/>
        </w:r>
        <w:r w:rsidR="004C212D">
          <w:rPr>
            <w:b/>
            <w:bCs/>
            <w:noProof/>
            <w:sz w:val="22"/>
          </w:rPr>
          <w:t>21</w:t>
        </w:r>
        <w:r w:rsidRPr="004C212D">
          <w:rPr>
            <w:b/>
            <w:bCs/>
            <w:sz w:val="22"/>
          </w:rPr>
          <w:fldChar w:fldCharType="end"/>
        </w:r>
      </w:p>
    </w:sdtContent>
  </w:sdt>
  <w:p w14:paraId="78C9936C" w14:textId="77777777" w:rsidR="00620D05" w:rsidRDefault="00620D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11022" w14:textId="77777777" w:rsidR="002A2751" w:rsidRDefault="002A2751" w:rsidP="00E870E5">
      <w:r>
        <w:separator/>
      </w:r>
    </w:p>
  </w:footnote>
  <w:footnote w:type="continuationSeparator" w:id="0">
    <w:p w14:paraId="22D7E076" w14:textId="77777777" w:rsidR="002A2751" w:rsidRDefault="002A2751" w:rsidP="00E870E5">
      <w:r>
        <w:continuationSeparator/>
      </w:r>
    </w:p>
  </w:footnote>
  <w:footnote w:type="continuationNotice" w:id="1">
    <w:p w14:paraId="569248EA" w14:textId="77777777" w:rsidR="002A2751" w:rsidRDefault="002A27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73F"/>
    <w:multiLevelType w:val="hybridMultilevel"/>
    <w:tmpl w:val="5CB61CFE"/>
    <w:lvl w:ilvl="0" w:tplc="EF841B5E">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0255367A"/>
    <w:multiLevelType w:val="multilevel"/>
    <w:tmpl w:val="26B08BB4"/>
    <w:lvl w:ilvl="0">
      <w:start w:val="8"/>
      <w:numFmt w:val="decimal"/>
      <w:lvlText w:val="%1."/>
      <w:lvlJc w:val="left"/>
      <w:pPr>
        <w:ind w:left="510" w:hanging="510"/>
      </w:pPr>
      <w:rPr>
        <w:rFonts w:hint="default"/>
      </w:rPr>
    </w:lvl>
    <w:lvl w:ilvl="1">
      <w:start w:val="4"/>
      <w:numFmt w:val="decimal"/>
      <w:lvlText w:val="%1.%2."/>
      <w:lvlJc w:val="left"/>
      <w:pPr>
        <w:ind w:left="935" w:hanging="51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40F554E"/>
    <w:multiLevelType w:val="hybridMultilevel"/>
    <w:tmpl w:val="A64E8F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A21F38"/>
    <w:multiLevelType w:val="multilevel"/>
    <w:tmpl w:val="BBAE983C"/>
    <w:lvl w:ilvl="0">
      <w:start w:val="10"/>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76793E"/>
    <w:multiLevelType w:val="multilevel"/>
    <w:tmpl w:val="D68C58AC"/>
    <w:lvl w:ilvl="0">
      <w:start w:val="1"/>
      <w:numFmt w:val="decimal"/>
      <w:lvlText w:val="%1."/>
      <w:lvlJc w:val="left"/>
      <w:pPr>
        <w:ind w:left="360" w:hanging="360"/>
      </w:pPr>
      <w:rPr>
        <w:rFonts w:ascii="Times New Roman" w:hAnsi="Times New Roman" w:cs="Times New Roman" w:hint="default"/>
        <w:b/>
        <w:bCs/>
        <w:sz w:val="22"/>
        <w:szCs w:val="22"/>
      </w:rPr>
    </w:lvl>
    <w:lvl w:ilvl="1">
      <w:start w:val="1"/>
      <w:numFmt w:val="decimal"/>
      <w:lvlText w:val="%1.%2."/>
      <w:lvlJc w:val="left"/>
      <w:pPr>
        <w:ind w:left="792" w:hanging="432"/>
      </w:pPr>
      <w:rPr>
        <w:rFonts w:ascii="Times New Roman" w:hAnsi="Times New Roman" w:cs="Times New Roman" w:hint="default"/>
        <w:b w:val="0"/>
        <w:bCs/>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0628E"/>
    <w:multiLevelType w:val="hybridMultilevel"/>
    <w:tmpl w:val="353EF27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B8E71D4"/>
    <w:multiLevelType w:val="multilevel"/>
    <w:tmpl w:val="57FAAA36"/>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225DBA"/>
    <w:multiLevelType w:val="multilevel"/>
    <w:tmpl w:val="DE40FD94"/>
    <w:lvl w:ilvl="0">
      <w:start w:val="8"/>
      <w:numFmt w:val="decimal"/>
      <w:lvlText w:val="%1."/>
      <w:lvlJc w:val="left"/>
      <w:pPr>
        <w:ind w:left="510" w:hanging="510"/>
      </w:pPr>
      <w:rPr>
        <w:rFonts w:hint="default"/>
      </w:rPr>
    </w:lvl>
    <w:lvl w:ilvl="1">
      <w:start w:val="3"/>
      <w:numFmt w:val="decimal"/>
      <w:lvlText w:val="%1.%2."/>
      <w:lvlJc w:val="left"/>
      <w:pPr>
        <w:ind w:left="935" w:hanging="51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0F7B0933"/>
    <w:multiLevelType w:val="hybridMultilevel"/>
    <w:tmpl w:val="562897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8122A0D"/>
    <w:multiLevelType w:val="multilevel"/>
    <w:tmpl w:val="F53C8AD0"/>
    <w:lvl w:ilvl="0">
      <w:start w:val="20"/>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1E3461"/>
    <w:multiLevelType w:val="multilevel"/>
    <w:tmpl w:val="76087BE6"/>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D9543A"/>
    <w:multiLevelType w:val="hybridMultilevel"/>
    <w:tmpl w:val="071E723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F357603"/>
    <w:multiLevelType w:val="multilevel"/>
    <w:tmpl w:val="1C52E06A"/>
    <w:lvl w:ilvl="0">
      <w:start w:val="20"/>
      <w:numFmt w:val="decimal"/>
      <w:lvlText w:val="%1."/>
      <w:lvlJc w:val="left"/>
      <w:pPr>
        <w:ind w:left="660" w:hanging="660"/>
      </w:pPr>
      <w:rPr>
        <w:rFonts w:hint="default"/>
        <w:color w:val="FF0000"/>
      </w:rPr>
    </w:lvl>
    <w:lvl w:ilvl="1">
      <w:start w:val="2"/>
      <w:numFmt w:val="decimal"/>
      <w:lvlText w:val="%1.%2."/>
      <w:lvlJc w:val="left"/>
      <w:pPr>
        <w:ind w:left="1800" w:hanging="660"/>
      </w:pPr>
      <w:rPr>
        <w:rFonts w:hint="default"/>
        <w:color w:val="FF0000"/>
      </w:rPr>
    </w:lvl>
    <w:lvl w:ilvl="2">
      <w:start w:val="1"/>
      <w:numFmt w:val="decimal"/>
      <w:lvlText w:val="%1.%2.%3."/>
      <w:lvlJc w:val="left"/>
      <w:pPr>
        <w:ind w:left="3000" w:hanging="720"/>
      </w:pPr>
      <w:rPr>
        <w:rFonts w:hint="default"/>
        <w:color w:val="auto"/>
      </w:rPr>
    </w:lvl>
    <w:lvl w:ilvl="3">
      <w:start w:val="1"/>
      <w:numFmt w:val="decimal"/>
      <w:lvlText w:val="%1.%2.%3.%4."/>
      <w:lvlJc w:val="left"/>
      <w:pPr>
        <w:ind w:left="4140" w:hanging="720"/>
      </w:pPr>
      <w:rPr>
        <w:rFonts w:hint="default"/>
        <w:color w:val="FF0000"/>
      </w:rPr>
    </w:lvl>
    <w:lvl w:ilvl="4">
      <w:start w:val="1"/>
      <w:numFmt w:val="decimal"/>
      <w:lvlText w:val="%1.%2.%3.%4.%5."/>
      <w:lvlJc w:val="left"/>
      <w:pPr>
        <w:ind w:left="5640" w:hanging="1080"/>
      </w:pPr>
      <w:rPr>
        <w:rFonts w:hint="default"/>
        <w:color w:val="FF0000"/>
      </w:rPr>
    </w:lvl>
    <w:lvl w:ilvl="5">
      <w:start w:val="1"/>
      <w:numFmt w:val="decimal"/>
      <w:lvlText w:val="%1.%2.%3.%4.%5.%6."/>
      <w:lvlJc w:val="left"/>
      <w:pPr>
        <w:ind w:left="6780" w:hanging="1080"/>
      </w:pPr>
      <w:rPr>
        <w:rFonts w:hint="default"/>
        <w:color w:val="FF0000"/>
      </w:rPr>
    </w:lvl>
    <w:lvl w:ilvl="6">
      <w:start w:val="1"/>
      <w:numFmt w:val="decimal"/>
      <w:lvlText w:val="%1.%2.%3.%4.%5.%6.%7."/>
      <w:lvlJc w:val="left"/>
      <w:pPr>
        <w:ind w:left="8280" w:hanging="1440"/>
      </w:pPr>
      <w:rPr>
        <w:rFonts w:hint="default"/>
        <w:color w:val="FF0000"/>
      </w:rPr>
    </w:lvl>
    <w:lvl w:ilvl="7">
      <w:start w:val="1"/>
      <w:numFmt w:val="decimal"/>
      <w:lvlText w:val="%1.%2.%3.%4.%5.%6.%7.%8."/>
      <w:lvlJc w:val="left"/>
      <w:pPr>
        <w:ind w:left="9420" w:hanging="1440"/>
      </w:pPr>
      <w:rPr>
        <w:rFonts w:hint="default"/>
        <w:color w:val="FF0000"/>
      </w:rPr>
    </w:lvl>
    <w:lvl w:ilvl="8">
      <w:start w:val="1"/>
      <w:numFmt w:val="decimal"/>
      <w:lvlText w:val="%1.%2.%3.%4.%5.%6.%7.%8.%9."/>
      <w:lvlJc w:val="left"/>
      <w:pPr>
        <w:ind w:left="10920" w:hanging="1800"/>
      </w:pPr>
      <w:rPr>
        <w:rFonts w:hint="default"/>
        <w:color w:val="FF0000"/>
      </w:rPr>
    </w:lvl>
  </w:abstractNum>
  <w:abstractNum w:abstractNumId="13" w15:restartNumberingAfterBreak="0">
    <w:nsid w:val="20453278"/>
    <w:multiLevelType w:val="multilevel"/>
    <w:tmpl w:val="AC9C8B38"/>
    <w:lvl w:ilvl="0">
      <w:start w:val="6"/>
      <w:numFmt w:val="decimal"/>
      <w:lvlText w:val="%1."/>
      <w:lvlJc w:val="left"/>
      <w:pPr>
        <w:ind w:left="510" w:hanging="510"/>
      </w:pPr>
      <w:rPr>
        <w:rFonts w:hint="default"/>
      </w:rPr>
    </w:lvl>
    <w:lvl w:ilvl="1">
      <w:start w:val="2"/>
      <w:numFmt w:val="decimal"/>
      <w:lvlText w:val="%1.%2."/>
      <w:lvlJc w:val="left"/>
      <w:pPr>
        <w:ind w:left="723" w:hanging="51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21654C18"/>
    <w:multiLevelType w:val="hybridMultilevel"/>
    <w:tmpl w:val="E6528B8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D05CFC"/>
    <w:multiLevelType w:val="multilevel"/>
    <w:tmpl w:val="077EE126"/>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B41325"/>
    <w:multiLevelType w:val="multilevel"/>
    <w:tmpl w:val="3D14B95C"/>
    <w:lvl w:ilvl="0">
      <w:start w:val="1"/>
      <w:numFmt w:val="decimal"/>
      <w:lvlText w:val="%1."/>
      <w:lvlJc w:val="left"/>
      <w:pPr>
        <w:ind w:left="360" w:hanging="360"/>
      </w:pPr>
      <w:rPr>
        <w:b/>
        <w:bCs/>
      </w:rPr>
    </w:lvl>
    <w:lvl w:ilvl="1">
      <w:start w:val="1"/>
      <w:numFmt w:val="decimal"/>
      <w:isLgl/>
      <w:lvlText w:val="%1.%2."/>
      <w:lvlJc w:val="left"/>
      <w:pPr>
        <w:ind w:left="734" w:hanging="450"/>
      </w:pPr>
      <w:rPr>
        <w:rFonts w:ascii="Times New Roman" w:hAnsi="Times New Roman" w:cs="Times New Roman" w:hint="default"/>
        <w:b w:val="0"/>
        <w:bCs/>
      </w:rPr>
    </w:lvl>
    <w:lvl w:ilvl="2">
      <w:start w:val="1"/>
      <w:numFmt w:val="lowerLetter"/>
      <w:lvlText w:val="%3."/>
      <w:lvlJc w:val="left"/>
      <w:pPr>
        <w:ind w:left="1440" w:hanging="360"/>
      </w:p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0AF6E30"/>
    <w:multiLevelType w:val="hybridMultilevel"/>
    <w:tmpl w:val="17D836D0"/>
    <w:lvl w:ilvl="0" w:tplc="44E67AE6">
      <w:start w:val="1"/>
      <w:numFmt w:val="decimal"/>
      <w:lvlText w:val="%1."/>
      <w:lvlJc w:val="left"/>
      <w:pPr>
        <w:ind w:left="720" w:hanging="360"/>
      </w:pPr>
      <w:rPr>
        <w:rFonts w:hint="default"/>
        <w:b w:val="0"/>
        <w:bCs w:val="0"/>
      </w:rPr>
    </w:lvl>
    <w:lvl w:ilvl="1" w:tplc="8BFA615C">
      <w:numFmt w:val="bullet"/>
      <w:lvlText w:val="•"/>
      <w:lvlJc w:val="left"/>
      <w:pPr>
        <w:ind w:left="1800" w:hanging="720"/>
      </w:pPr>
      <w:rPr>
        <w:rFonts w:ascii="Book Antiqua" w:eastAsia="Times New Roman" w:hAnsi="Book Antiqua" w:hint="default"/>
      </w:rPr>
    </w:lvl>
    <w:lvl w:ilvl="2" w:tplc="60B0B19C">
      <w:start w:val="1"/>
      <w:numFmt w:val="lowerLetter"/>
      <w:lvlText w:val="%3."/>
      <w:lvlJc w:val="left"/>
      <w:pPr>
        <w:ind w:left="2700" w:hanging="72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3C13930"/>
    <w:multiLevelType w:val="hybridMultilevel"/>
    <w:tmpl w:val="619860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43355C6"/>
    <w:multiLevelType w:val="hybridMultilevel"/>
    <w:tmpl w:val="B8E6D912"/>
    <w:lvl w:ilvl="0" w:tplc="C6F0997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F10C0C"/>
    <w:multiLevelType w:val="hybridMultilevel"/>
    <w:tmpl w:val="96862DCA"/>
    <w:lvl w:ilvl="0" w:tplc="EE90B412">
      <w:start w:val="1"/>
      <w:numFmt w:val="lowerLetter"/>
      <w:lvlText w:val="%1."/>
      <w:lvlJc w:val="left"/>
      <w:pPr>
        <w:ind w:left="825" w:hanging="360"/>
        <w:jc w:val="left"/>
      </w:pPr>
      <w:rPr>
        <w:rFonts w:ascii="Times New Roman" w:eastAsia="Times New Roman" w:hAnsi="Times New Roman" w:cs="Times New Roman" w:hint="default"/>
        <w:spacing w:val="-1"/>
        <w:w w:val="100"/>
        <w:sz w:val="24"/>
        <w:szCs w:val="24"/>
        <w:lang w:val="en-US" w:eastAsia="en-US" w:bidi="ar-SA"/>
      </w:rPr>
    </w:lvl>
    <w:lvl w:ilvl="1" w:tplc="CA585050">
      <w:numFmt w:val="bullet"/>
      <w:lvlText w:val="•"/>
      <w:lvlJc w:val="left"/>
      <w:pPr>
        <w:ind w:left="1349" w:hanging="360"/>
      </w:pPr>
      <w:rPr>
        <w:rFonts w:hint="default"/>
        <w:lang w:val="en-US" w:eastAsia="en-US" w:bidi="ar-SA"/>
      </w:rPr>
    </w:lvl>
    <w:lvl w:ilvl="2" w:tplc="7F4276E4">
      <w:numFmt w:val="bullet"/>
      <w:lvlText w:val="•"/>
      <w:lvlJc w:val="left"/>
      <w:pPr>
        <w:ind w:left="1878" w:hanging="360"/>
      </w:pPr>
      <w:rPr>
        <w:rFonts w:hint="default"/>
        <w:lang w:val="en-US" w:eastAsia="en-US" w:bidi="ar-SA"/>
      </w:rPr>
    </w:lvl>
    <w:lvl w:ilvl="3" w:tplc="9B78D088">
      <w:numFmt w:val="bullet"/>
      <w:lvlText w:val="•"/>
      <w:lvlJc w:val="left"/>
      <w:pPr>
        <w:ind w:left="2407" w:hanging="360"/>
      </w:pPr>
      <w:rPr>
        <w:rFonts w:hint="default"/>
        <w:lang w:val="en-US" w:eastAsia="en-US" w:bidi="ar-SA"/>
      </w:rPr>
    </w:lvl>
    <w:lvl w:ilvl="4" w:tplc="93162BF6">
      <w:numFmt w:val="bullet"/>
      <w:lvlText w:val="•"/>
      <w:lvlJc w:val="left"/>
      <w:pPr>
        <w:ind w:left="2936" w:hanging="360"/>
      </w:pPr>
      <w:rPr>
        <w:rFonts w:hint="default"/>
        <w:lang w:val="en-US" w:eastAsia="en-US" w:bidi="ar-SA"/>
      </w:rPr>
    </w:lvl>
    <w:lvl w:ilvl="5" w:tplc="F7BEE796">
      <w:numFmt w:val="bullet"/>
      <w:lvlText w:val="•"/>
      <w:lvlJc w:val="left"/>
      <w:pPr>
        <w:ind w:left="3466" w:hanging="360"/>
      </w:pPr>
      <w:rPr>
        <w:rFonts w:hint="default"/>
        <w:lang w:val="en-US" w:eastAsia="en-US" w:bidi="ar-SA"/>
      </w:rPr>
    </w:lvl>
    <w:lvl w:ilvl="6" w:tplc="2C96E3AA">
      <w:numFmt w:val="bullet"/>
      <w:lvlText w:val="•"/>
      <w:lvlJc w:val="left"/>
      <w:pPr>
        <w:ind w:left="3995" w:hanging="360"/>
      </w:pPr>
      <w:rPr>
        <w:rFonts w:hint="default"/>
        <w:lang w:val="en-US" w:eastAsia="en-US" w:bidi="ar-SA"/>
      </w:rPr>
    </w:lvl>
    <w:lvl w:ilvl="7" w:tplc="A3B007A2">
      <w:numFmt w:val="bullet"/>
      <w:lvlText w:val="•"/>
      <w:lvlJc w:val="left"/>
      <w:pPr>
        <w:ind w:left="4524" w:hanging="360"/>
      </w:pPr>
      <w:rPr>
        <w:rFonts w:hint="default"/>
        <w:lang w:val="en-US" w:eastAsia="en-US" w:bidi="ar-SA"/>
      </w:rPr>
    </w:lvl>
    <w:lvl w:ilvl="8" w:tplc="2BCA5B10">
      <w:numFmt w:val="bullet"/>
      <w:lvlText w:val="•"/>
      <w:lvlJc w:val="left"/>
      <w:pPr>
        <w:ind w:left="5053" w:hanging="360"/>
      </w:pPr>
      <w:rPr>
        <w:rFonts w:hint="default"/>
        <w:lang w:val="en-US" w:eastAsia="en-US" w:bidi="ar-SA"/>
      </w:rPr>
    </w:lvl>
  </w:abstractNum>
  <w:abstractNum w:abstractNumId="21" w15:restartNumberingAfterBreak="0">
    <w:nsid w:val="3A714B88"/>
    <w:multiLevelType w:val="hybridMultilevel"/>
    <w:tmpl w:val="C0029D9C"/>
    <w:lvl w:ilvl="0" w:tplc="93AA6738">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015C38"/>
    <w:multiLevelType w:val="multilevel"/>
    <w:tmpl w:val="46F2FD5C"/>
    <w:lvl w:ilvl="0">
      <w:start w:val="1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B15724"/>
    <w:multiLevelType w:val="multilevel"/>
    <w:tmpl w:val="997EEECC"/>
    <w:lvl w:ilvl="0">
      <w:start w:val="1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92119A"/>
    <w:multiLevelType w:val="hybridMultilevel"/>
    <w:tmpl w:val="E8604786"/>
    <w:lvl w:ilvl="0" w:tplc="5FF6DBDC">
      <w:start w:val="1"/>
      <w:numFmt w:val="decimal"/>
      <w:lvlText w:val="%1."/>
      <w:lvlJc w:val="left"/>
      <w:pPr>
        <w:ind w:left="603" w:hanging="284"/>
        <w:jc w:val="left"/>
      </w:pPr>
      <w:rPr>
        <w:rFonts w:hint="default"/>
        <w:w w:val="100"/>
        <w:lang w:val="en-US" w:eastAsia="en-US" w:bidi="ar-SA"/>
      </w:rPr>
    </w:lvl>
    <w:lvl w:ilvl="1" w:tplc="1B1A03F2">
      <w:start w:val="1"/>
      <w:numFmt w:val="decimal"/>
      <w:lvlText w:val="%2."/>
      <w:lvlJc w:val="left"/>
      <w:pPr>
        <w:ind w:left="1041" w:hanging="361"/>
        <w:jc w:val="left"/>
      </w:pPr>
      <w:rPr>
        <w:rFonts w:ascii="Times New Roman" w:eastAsia="Times New Roman" w:hAnsi="Times New Roman" w:cs="Times New Roman" w:hint="default"/>
        <w:w w:val="100"/>
        <w:sz w:val="22"/>
        <w:szCs w:val="22"/>
        <w:lang w:val="en-US" w:eastAsia="en-US" w:bidi="ar-SA"/>
      </w:rPr>
    </w:lvl>
    <w:lvl w:ilvl="2" w:tplc="D2B06084">
      <w:numFmt w:val="bullet"/>
      <w:lvlText w:val="•"/>
      <w:lvlJc w:val="left"/>
      <w:pPr>
        <w:ind w:left="2076" w:hanging="361"/>
      </w:pPr>
      <w:rPr>
        <w:rFonts w:hint="default"/>
        <w:lang w:val="en-US" w:eastAsia="en-US" w:bidi="ar-SA"/>
      </w:rPr>
    </w:lvl>
    <w:lvl w:ilvl="3" w:tplc="FB48A656">
      <w:numFmt w:val="bullet"/>
      <w:lvlText w:val="•"/>
      <w:lvlJc w:val="left"/>
      <w:pPr>
        <w:ind w:left="3112" w:hanging="361"/>
      </w:pPr>
      <w:rPr>
        <w:rFonts w:hint="default"/>
        <w:lang w:val="en-US" w:eastAsia="en-US" w:bidi="ar-SA"/>
      </w:rPr>
    </w:lvl>
    <w:lvl w:ilvl="4" w:tplc="9FC6F93E">
      <w:numFmt w:val="bullet"/>
      <w:lvlText w:val="•"/>
      <w:lvlJc w:val="left"/>
      <w:pPr>
        <w:ind w:left="4148" w:hanging="361"/>
      </w:pPr>
      <w:rPr>
        <w:rFonts w:hint="default"/>
        <w:lang w:val="en-US" w:eastAsia="en-US" w:bidi="ar-SA"/>
      </w:rPr>
    </w:lvl>
    <w:lvl w:ilvl="5" w:tplc="5D840BE2">
      <w:numFmt w:val="bullet"/>
      <w:lvlText w:val="•"/>
      <w:lvlJc w:val="left"/>
      <w:pPr>
        <w:ind w:left="5184" w:hanging="361"/>
      </w:pPr>
      <w:rPr>
        <w:rFonts w:hint="default"/>
        <w:lang w:val="en-US" w:eastAsia="en-US" w:bidi="ar-SA"/>
      </w:rPr>
    </w:lvl>
    <w:lvl w:ilvl="6" w:tplc="6226AD7E">
      <w:numFmt w:val="bullet"/>
      <w:lvlText w:val="•"/>
      <w:lvlJc w:val="left"/>
      <w:pPr>
        <w:ind w:left="6220" w:hanging="361"/>
      </w:pPr>
      <w:rPr>
        <w:rFonts w:hint="default"/>
        <w:lang w:val="en-US" w:eastAsia="en-US" w:bidi="ar-SA"/>
      </w:rPr>
    </w:lvl>
    <w:lvl w:ilvl="7" w:tplc="302426EE">
      <w:numFmt w:val="bullet"/>
      <w:lvlText w:val="•"/>
      <w:lvlJc w:val="left"/>
      <w:pPr>
        <w:ind w:left="7256" w:hanging="361"/>
      </w:pPr>
      <w:rPr>
        <w:rFonts w:hint="default"/>
        <w:lang w:val="en-US" w:eastAsia="en-US" w:bidi="ar-SA"/>
      </w:rPr>
    </w:lvl>
    <w:lvl w:ilvl="8" w:tplc="FB8A7E50">
      <w:numFmt w:val="bullet"/>
      <w:lvlText w:val="•"/>
      <w:lvlJc w:val="left"/>
      <w:pPr>
        <w:ind w:left="8292" w:hanging="361"/>
      </w:pPr>
      <w:rPr>
        <w:rFonts w:hint="default"/>
        <w:lang w:val="en-US" w:eastAsia="en-US" w:bidi="ar-SA"/>
      </w:rPr>
    </w:lvl>
  </w:abstractNum>
  <w:abstractNum w:abstractNumId="25" w15:restartNumberingAfterBreak="0">
    <w:nsid w:val="5E577E2F"/>
    <w:multiLevelType w:val="multilevel"/>
    <w:tmpl w:val="5B007A36"/>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C275B1"/>
    <w:multiLevelType w:val="hybridMultilevel"/>
    <w:tmpl w:val="C49C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75EF6"/>
    <w:multiLevelType w:val="multilevel"/>
    <w:tmpl w:val="A628B706"/>
    <w:lvl w:ilvl="0">
      <w:start w:val="21"/>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BF3E19"/>
    <w:multiLevelType w:val="multilevel"/>
    <w:tmpl w:val="03BEE10C"/>
    <w:lvl w:ilvl="0">
      <w:start w:val="21"/>
      <w:numFmt w:val="decimal"/>
      <w:lvlText w:val="%1."/>
      <w:lvlJc w:val="left"/>
      <w:pPr>
        <w:ind w:left="645" w:hanging="645"/>
      </w:pPr>
      <w:rPr>
        <w:rFonts w:eastAsia="Times New Roman" w:hint="default"/>
      </w:rPr>
    </w:lvl>
    <w:lvl w:ilvl="1">
      <w:start w:val="5"/>
      <w:numFmt w:val="decimal"/>
      <w:lvlText w:val="%1.%2."/>
      <w:lvlJc w:val="left"/>
      <w:pPr>
        <w:ind w:left="645" w:hanging="64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9" w15:restartNumberingAfterBreak="0">
    <w:nsid w:val="66B756E1"/>
    <w:multiLevelType w:val="multilevel"/>
    <w:tmpl w:val="860849CA"/>
    <w:lvl w:ilvl="0">
      <w:start w:val="1"/>
      <w:numFmt w:val="decimal"/>
      <w:lvlText w:val="%1."/>
      <w:lvlJc w:val="left"/>
      <w:pPr>
        <w:ind w:left="360" w:hanging="360"/>
      </w:pPr>
      <w:rPr>
        <w:b/>
        <w:bCs/>
      </w:rPr>
    </w:lvl>
    <w:lvl w:ilvl="1">
      <w:start w:val="1"/>
      <w:numFmt w:val="decimal"/>
      <w:isLgl/>
      <w:lvlText w:val="%1.%2."/>
      <w:lvlJc w:val="left"/>
      <w:pPr>
        <w:ind w:left="734" w:hanging="450"/>
      </w:pPr>
      <w:rPr>
        <w:rFonts w:ascii="Times New Roman" w:hAnsi="Times New Roman" w:cs="Times New Roman" w:hint="default"/>
        <w:b w:val="0"/>
        <w:bCs/>
      </w:rPr>
    </w:lvl>
    <w:lvl w:ilvl="2">
      <w:start w:val="1"/>
      <w:numFmt w:val="lowerLetter"/>
      <w:lvlText w:val="%3."/>
      <w:lvlJc w:val="left"/>
      <w:pPr>
        <w:ind w:left="1440" w:hanging="360"/>
      </w:p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6B5E4B43"/>
    <w:multiLevelType w:val="multilevel"/>
    <w:tmpl w:val="0F56DC9E"/>
    <w:name w:val="zzmpFWD||FW Definitions|2|3|1|0|0|32||1|0|0||1|0|0||1|0|0||1|0|0||1|0|0||1|0|0||mpNA||mpNA||"/>
    <w:lvl w:ilvl="0">
      <w:start w:val="1"/>
      <w:numFmt w:val="decimal"/>
      <w:lvlRestart w:val="0"/>
      <w:pStyle w:val="FWBL1"/>
      <w:lvlText w:val="%1."/>
      <w:lvlJc w:val="left"/>
      <w:pPr>
        <w:tabs>
          <w:tab w:val="num" w:pos="-31680"/>
        </w:tabs>
        <w:ind w:left="0" w:firstLine="0"/>
      </w:pPr>
      <w:rPr>
        <w:rFonts w:ascii="Times New Roman" w:hAnsi="Times New Roman" w:cs="Times New Roman" w:hint="default"/>
        <w:b/>
        <w:i w:val="0"/>
        <w:caps/>
        <w:color w:val="auto"/>
        <w:spacing w:val="0"/>
        <w:w w:val="100"/>
        <w:position w:val="0"/>
        <w:sz w:val="24"/>
        <w:szCs w:val="24"/>
        <w:u w:val="none"/>
      </w:rPr>
    </w:lvl>
    <w:lvl w:ilvl="1">
      <w:start w:val="1"/>
      <w:numFmt w:val="decimal"/>
      <w:pStyle w:val="FWBL2"/>
      <w:lvlText w:val="%1.%2"/>
      <w:lvlJc w:val="left"/>
      <w:pPr>
        <w:tabs>
          <w:tab w:val="num" w:pos="-31680"/>
        </w:tabs>
        <w:ind w:left="720" w:hanging="720"/>
      </w:pPr>
      <w:rPr>
        <w:rFonts w:ascii="Times New Roman" w:hAnsi="Times New Roman" w:cs="Times New Roman" w:hint="default"/>
        <w:b w:val="0"/>
        <w:i w:val="0"/>
        <w:caps w:val="0"/>
        <w:color w:val="auto"/>
        <w:sz w:val="24"/>
        <w:szCs w:val="24"/>
        <w:u w:val="none"/>
      </w:rPr>
    </w:lvl>
    <w:lvl w:ilvl="2">
      <w:start w:val="1"/>
      <w:numFmt w:val="decimal"/>
      <w:pStyle w:val="FWBL3"/>
      <w:lvlText w:val="%1.%2.%3"/>
      <w:lvlJc w:val="left"/>
      <w:pPr>
        <w:tabs>
          <w:tab w:val="num" w:pos="-31680"/>
        </w:tabs>
        <w:ind w:left="1440" w:hanging="720"/>
      </w:pPr>
      <w:rPr>
        <w:rFonts w:ascii="Arial Bold" w:hAnsi="Arial Bold" w:hint="default"/>
        <w:b/>
        <w:i w:val="0"/>
        <w:caps w:val="0"/>
        <w:color w:val="auto"/>
        <w:spacing w:val="0"/>
        <w:w w:val="100"/>
        <w:position w:val="0"/>
        <w:sz w:val="16"/>
        <w:szCs w:val="16"/>
        <w:u w:val="none"/>
      </w:rPr>
    </w:lvl>
    <w:lvl w:ilvl="3">
      <w:start w:val="1"/>
      <w:numFmt w:val="lowerLetter"/>
      <w:pStyle w:val="FWBL4"/>
      <w:lvlText w:val="%4."/>
      <w:lvlJc w:val="left"/>
      <w:pPr>
        <w:ind w:left="1440" w:hanging="720"/>
      </w:pPr>
      <w:rPr>
        <w:rFonts w:ascii="Times New Roman" w:hAnsi="Times New Roman" w:cs="Times New Roman" w:hint="default"/>
        <w:b w:val="0"/>
        <w:i w:val="0"/>
        <w:caps w:val="0"/>
        <w:color w:val="auto"/>
        <w:spacing w:val="0"/>
        <w:w w:val="100"/>
        <w:position w:val="0"/>
        <w:sz w:val="24"/>
        <w:szCs w:val="24"/>
        <w:u w:val="none"/>
        <w:lang w:val="en-GB"/>
      </w:rPr>
    </w:lvl>
    <w:lvl w:ilvl="4">
      <w:start w:val="1"/>
      <w:numFmt w:val="lowerRoman"/>
      <w:pStyle w:val="FWBL5"/>
      <w:lvlText w:val="(%5)"/>
      <w:lvlJc w:val="left"/>
      <w:pPr>
        <w:tabs>
          <w:tab w:val="num" w:pos="-31680"/>
        </w:tabs>
        <w:ind w:left="2160" w:hanging="720"/>
      </w:pPr>
      <w:rPr>
        <w:rFonts w:ascii="Arial" w:hAnsi="Arial" w:hint="default"/>
        <w:b w:val="0"/>
        <w:i w:val="0"/>
        <w:caps w:val="0"/>
        <w:color w:val="auto"/>
        <w:sz w:val="20"/>
        <w:szCs w:val="20"/>
        <w:u w:val="none"/>
      </w:rPr>
    </w:lvl>
    <w:lvl w:ilvl="5">
      <w:start w:val="1"/>
      <w:numFmt w:val="upperLetter"/>
      <w:pStyle w:val="FWBL6"/>
      <w:lvlText w:val="(%6)"/>
      <w:lvlJc w:val="left"/>
      <w:pPr>
        <w:tabs>
          <w:tab w:val="num" w:pos="-31680"/>
        </w:tabs>
        <w:ind w:left="2880" w:hanging="720"/>
      </w:pPr>
      <w:rPr>
        <w:rFonts w:ascii="Arial" w:hAnsi="Arial" w:hint="default"/>
        <w:b w:val="0"/>
        <w:i w:val="0"/>
        <w:caps w:val="0"/>
        <w:color w:val="auto"/>
        <w:sz w:val="20"/>
        <w:szCs w:val="20"/>
        <w:u w:val="none"/>
      </w:rPr>
    </w:lvl>
    <w:lvl w:ilvl="6">
      <w:start w:val="27"/>
      <w:numFmt w:val="lowerLetter"/>
      <w:pStyle w:val="FWBL7"/>
      <w:lvlText w:val="(%7)"/>
      <w:lvlJc w:val="left"/>
      <w:pPr>
        <w:tabs>
          <w:tab w:val="num" w:pos="3600"/>
        </w:tabs>
        <w:ind w:left="3600" w:hanging="720"/>
      </w:pPr>
      <w:rPr>
        <w:rFonts w:ascii="Times New Roman" w:hAnsi="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hint="default"/>
        <w:b w:val="0"/>
        <w:i w:val="0"/>
        <w:caps w:val="0"/>
        <w:color w:val="auto"/>
        <w:u w:val="none"/>
      </w:rPr>
    </w:lvl>
  </w:abstractNum>
  <w:abstractNum w:abstractNumId="31" w15:restartNumberingAfterBreak="0">
    <w:nsid w:val="735D0772"/>
    <w:multiLevelType w:val="hybridMultilevel"/>
    <w:tmpl w:val="7F1CC45A"/>
    <w:lvl w:ilvl="0" w:tplc="93AA6738">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F26C37"/>
    <w:multiLevelType w:val="multilevel"/>
    <w:tmpl w:val="DA4883A0"/>
    <w:lvl w:ilvl="0">
      <w:start w:val="12"/>
      <w:numFmt w:val="decimal"/>
      <w:lvlText w:val="%1."/>
      <w:lvlJc w:val="left"/>
      <w:pPr>
        <w:ind w:left="430" w:hanging="430"/>
      </w:pPr>
      <w:rPr>
        <w:rFonts w:hint="default"/>
      </w:rPr>
    </w:lvl>
    <w:lvl w:ilvl="1">
      <w:start w:val="1"/>
      <w:numFmt w:val="decimal"/>
      <w:lvlText w:val="%1.%2."/>
      <w:lvlJc w:val="left"/>
      <w:pPr>
        <w:ind w:left="856" w:hanging="430"/>
      </w:pPr>
      <w:rPr>
        <w:rFonts w:hint="default"/>
        <w:b w:val="0"/>
        <w:bCs/>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74D739AD"/>
    <w:multiLevelType w:val="hybridMultilevel"/>
    <w:tmpl w:val="E0025020"/>
    <w:lvl w:ilvl="0" w:tplc="4009000F">
      <w:start w:val="1"/>
      <w:numFmt w:val="decimal"/>
      <w:lvlText w:val="%1."/>
      <w:lvlJc w:val="left"/>
      <w:pPr>
        <w:ind w:left="720" w:hanging="360"/>
      </w:pPr>
    </w:lvl>
    <w:lvl w:ilvl="1" w:tplc="4764225E">
      <w:start w:val="1"/>
      <w:numFmt w:val="decimal"/>
      <w:lvlText w:val="%2."/>
      <w:lvlJc w:val="left"/>
      <w:pPr>
        <w:ind w:left="1440" w:hanging="360"/>
      </w:pPr>
      <w:rPr>
        <w:b w:val="0"/>
        <w:bCs w:val="0"/>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4F248D1"/>
    <w:multiLevelType w:val="multilevel"/>
    <w:tmpl w:val="756E7968"/>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9B57151"/>
    <w:multiLevelType w:val="multilevel"/>
    <w:tmpl w:val="D68C58AC"/>
    <w:lvl w:ilvl="0">
      <w:start w:val="1"/>
      <w:numFmt w:val="decimal"/>
      <w:lvlText w:val="%1."/>
      <w:lvlJc w:val="left"/>
      <w:pPr>
        <w:ind w:left="360" w:hanging="360"/>
      </w:pPr>
      <w:rPr>
        <w:rFonts w:ascii="Times New Roman" w:hAnsi="Times New Roman" w:cs="Times New Roman" w:hint="default"/>
        <w:b/>
        <w:bCs/>
        <w:sz w:val="22"/>
        <w:szCs w:val="22"/>
      </w:rPr>
    </w:lvl>
    <w:lvl w:ilvl="1">
      <w:start w:val="1"/>
      <w:numFmt w:val="decimal"/>
      <w:lvlText w:val="%1.%2."/>
      <w:lvlJc w:val="left"/>
      <w:pPr>
        <w:ind w:left="792" w:hanging="432"/>
      </w:pPr>
      <w:rPr>
        <w:rFonts w:ascii="Times New Roman" w:hAnsi="Times New Roman" w:cs="Times New Roman" w:hint="default"/>
        <w:b w:val="0"/>
        <w:bCs/>
        <w:sz w:val="22"/>
        <w:szCs w:val="22"/>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C55A2A"/>
    <w:multiLevelType w:val="multilevel"/>
    <w:tmpl w:val="9894FC6A"/>
    <w:lvl w:ilvl="0">
      <w:start w:val="5"/>
      <w:numFmt w:val="decimal"/>
      <w:lvlText w:val="%1."/>
      <w:lvlJc w:val="left"/>
      <w:pPr>
        <w:ind w:left="510" w:hanging="510"/>
      </w:pPr>
      <w:rPr>
        <w:rFonts w:hint="default"/>
      </w:rPr>
    </w:lvl>
    <w:lvl w:ilvl="1">
      <w:start w:val="4"/>
      <w:numFmt w:val="decimal"/>
      <w:lvlText w:val="%1.%2."/>
      <w:lvlJc w:val="left"/>
      <w:pPr>
        <w:ind w:left="935" w:hanging="51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7" w15:restartNumberingAfterBreak="0">
    <w:nsid w:val="7A8E7417"/>
    <w:multiLevelType w:val="multilevel"/>
    <w:tmpl w:val="AAB8033E"/>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A11666"/>
    <w:multiLevelType w:val="hybridMultilevel"/>
    <w:tmpl w:val="21564F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7421487">
    <w:abstractNumId w:val="5"/>
  </w:num>
  <w:num w:numId="2" w16cid:durableId="1129740823">
    <w:abstractNumId w:val="35"/>
  </w:num>
  <w:num w:numId="3" w16cid:durableId="1439446678">
    <w:abstractNumId w:val="17"/>
  </w:num>
  <w:num w:numId="4" w16cid:durableId="1115976458">
    <w:abstractNumId w:val="31"/>
  </w:num>
  <w:num w:numId="5" w16cid:durableId="72511689">
    <w:abstractNumId w:val="21"/>
  </w:num>
  <w:num w:numId="6" w16cid:durableId="105080508">
    <w:abstractNumId w:val="26"/>
  </w:num>
  <w:num w:numId="7" w16cid:durableId="1690373005">
    <w:abstractNumId w:val="19"/>
  </w:num>
  <w:num w:numId="8" w16cid:durableId="1460876925">
    <w:abstractNumId w:val="38"/>
  </w:num>
  <w:num w:numId="9" w16cid:durableId="212619837">
    <w:abstractNumId w:val="18"/>
  </w:num>
  <w:num w:numId="10" w16cid:durableId="1786466023">
    <w:abstractNumId w:val="8"/>
  </w:num>
  <w:num w:numId="11" w16cid:durableId="1872187949">
    <w:abstractNumId w:val="2"/>
  </w:num>
  <w:num w:numId="12" w16cid:durableId="1713918029">
    <w:abstractNumId w:val="30"/>
  </w:num>
  <w:num w:numId="13" w16cid:durableId="685449062">
    <w:abstractNumId w:val="4"/>
  </w:num>
  <w:num w:numId="14" w16cid:durableId="549731363">
    <w:abstractNumId w:val="0"/>
  </w:num>
  <w:num w:numId="15" w16cid:durableId="977028042">
    <w:abstractNumId w:val="32"/>
  </w:num>
  <w:num w:numId="16" w16cid:durableId="60687166">
    <w:abstractNumId w:val="14"/>
  </w:num>
  <w:num w:numId="17" w16cid:durableId="1797210003">
    <w:abstractNumId w:val="15"/>
  </w:num>
  <w:num w:numId="18" w16cid:durableId="1843548147">
    <w:abstractNumId w:val="10"/>
  </w:num>
  <w:num w:numId="19" w16cid:durableId="1975866340">
    <w:abstractNumId w:val="37"/>
  </w:num>
  <w:num w:numId="20" w16cid:durableId="1979527322">
    <w:abstractNumId w:val="6"/>
  </w:num>
  <w:num w:numId="21" w16cid:durableId="1130441321">
    <w:abstractNumId w:val="34"/>
  </w:num>
  <w:num w:numId="22" w16cid:durableId="963458855">
    <w:abstractNumId w:val="25"/>
  </w:num>
  <w:num w:numId="23" w16cid:durableId="1227691500">
    <w:abstractNumId w:val="3"/>
  </w:num>
  <w:num w:numId="24" w16cid:durableId="1560049146">
    <w:abstractNumId w:val="16"/>
  </w:num>
  <w:num w:numId="25" w16cid:durableId="1403258289">
    <w:abstractNumId w:val="29"/>
  </w:num>
  <w:num w:numId="26" w16cid:durableId="270402574">
    <w:abstractNumId w:val="22"/>
  </w:num>
  <w:num w:numId="27" w16cid:durableId="939067897">
    <w:abstractNumId w:val="23"/>
  </w:num>
  <w:num w:numId="28" w16cid:durableId="595095039">
    <w:abstractNumId w:val="9"/>
  </w:num>
  <w:num w:numId="29" w16cid:durableId="1821342405">
    <w:abstractNumId w:val="27"/>
  </w:num>
  <w:num w:numId="30" w16cid:durableId="2127894448">
    <w:abstractNumId w:val="28"/>
  </w:num>
  <w:num w:numId="31" w16cid:durableId="438187939">
    <w:abstractNumId w:val="1"/>
  </w:num>
  <w:num w:numId="32" w16cid:durableId="932976163">
    <w:abstractNumId w:val="11"/>
  </w:num>
  <w:num w:numId="33" w16cid:durableId="894924923">
    <w:abstractNumId w:val="12"/>
  </w:num>
  <w:num w:numId="34" w16cid:durableId="1024601649">
    <w:abstractNumId w:val="13"/>
  </w:num>
  <w:num w:numId="35" w16cid:durableId="495997120">
    <w:abstractNumId w:val="36"/>
  </w:num>
  <w:num w:numId="36" w16cid:durableId="298340058">
    <w:abstractNumId w:val="7"/>
  </w:num>
  <w:num w:numId="37" w16cid:durableId="278462546">
    <w:abstractNumId w:val="33"/>
  </w:num>
  <w:num w:numId="38" w16cid:durableId="1492210350">
    <w:abstractNumId w:val="20"/>
  </w:num>
  <w:num w:numId="39" w16cid:durableId="616790701">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3A1"/>
    <w:rsid w:val="00000998"/>
    <w:rsid w:val="00001CB5"/>
    <w:rsid w:val="00002860"/>
    <w:rsid w:val="000034D7"/>
    <w:rsid w:val="00003CE0"/>
    <w:rsid w:val="000048CA"/>
    <w:rsid w:val="00004D16"/>
    <w:rsid w:val="0000678F"/>
    <w:rsid w:val="00006862"/>
    <w:rsid w:val="00007BD2"/>
    <w:rsid w:val="00010649"/>
    <w:rsid w:val="00010C3A"/>
    <w:rsid w:val="00010F43"/>
    <w:rsid w:val="0001244F"/>
    <w:rsid w:val="000124E0"/>
    <w:rsid w:val="00012EAB"/>
    <w:rsid w:val="00013CA7"/>
    <w:rsid w:val="0001458E"/>
    <w:rsid w:val="00014938"/>
    <w:rsid w:val="0001616A"/>
    <w:rsid w:val="00016532"/>
    <w:rsid w:val="00016CF4"/>
    <w:rsid w:val="00020652"/>
    <w:rsid w:val="00020962"/>
    <w:rsid w:val="000216AC"/>
    <w:rsid w:val="00021A05"/>
    <w:rsid w:val="0002271A"/>
    <w:rsid w:val="000236CF"/>
    <w:rsid w:val="000237C5"/>
    <w:rsid w:val="00024B71"/>
    <w:rsid w:val="00025596"/>
    <w:rsid w:val="000272AB"/>
    <w:rsid w:val="00030067"/>
    <w:rsid w:val="0003073C"/>
    <w:rsid w:val="00030B03"/>
    <w:rsid w:val="00031617"/>
    <w:rsid w:val="00031987"/>
    <w:rsid w:val="0003226F"/>
    <w:rsid w:val="000331FA"/>
    <w:rsid w:val="0003408C"/>
    <w:rsid w:val="000341E6"/>
    <w:rsid w:val="00034555"/>
    <w:rsid w:val="000345AD"/>
    <w:rsid w:val="000350E6"/>
    <w:rsid w:val="00035F01"/>
    <w:rsid w:val="00036296"/>
    <w:rsid w:val="0003682B"/>
    <w:rsid w:val="0003757E"/>
    <w:rsid w:val="000376A4"/>
    <w:rsid w:val="00037B29"/>
    <w:rsid w:val="00040E02"/>
    <w:rsid w:val="000413AB"/>
    <w:rsid w:val="00041544"/>
    <w:rsid w:val="000415D0"/>
    <w:rsid w:val="00041668"/>
    <w:rsid w:val="00041A07"/>
    <w:rsid w:val="00041C9D"/>
    <w:rsid w:val="0004260F"/>
    <w:rsid w:val="00042EDA"/>
    <w:rsid w:val="00043E82"/>
    <w:rsid w:val="000442C4"/>
    <w:rsid w:val="00044C7C"/>
    <w:rsid w:val="00046225"/>
    <w:rsid w:val="000464C1"/>
    <w:rsid w:val="00046A72"/>
    <w:rsid w:val="000471EA"/>
    <w:rsid w:val="00047210"/>
    <w:rsid w:val="00047285"/>
    <w:rsid w:val="00050518"/>
    <w:rsid w:val="000506CC"/>
    <w:rsid w:val="00050BFA"/>
    <w:rsid w:val="000517F3"/>
    <w:rsid w:val="00052547"/>
    <w:rsid w:val="000530CE"/>
    <w:rsid w:val="000533C9"/>
    <w:rsid w:val="00053FD1"/>
    <w:rsid w:val="00054BD2"/>
    <w:rsid w:val="0005579C"/>
    <w:rsid w:val="00055837"/>
    <w:rsid w:val="00055B32"/>
    <w:rsid w:val="00055F29"/>
    <w:rsid w:val="000573AB"/>
    <w:rsid w:val="000574F8"/>
    <w:rsid w:val="00060840"/>
    <w:rsid w:val="00061BB0"/>
    <w:rsid w:val="00062808"/>
    <w:rsid w:val="00062BFB"/>
    <w:rsid w:val="000635BD"/>
    <w:rsid w:val="00063EC4"/>
    <w:rsid w:val="00063FAB"/>
    <w:rsid w:val="00065099"/>
    <w:rsid w:val="00065BD2"/>
    <w:rsid w:val="00066064"/>
    <w:rsid w:val="00066CB6"/>
    <w:rsid w:val="00066CC7"/>
    <w:rsid w:val="00066EE9"/>
    <w:rsid w:val="000707B4"/>
    <w:rsid w:val="00070AEA"/>
    <w:rsid w:val="00071525"/>
    <w:rsid w:val="00071805"/>
    <w:rsid w:val="00071A06"/>
    <w:rsid w:val="00071A24"/>
    <w:rsid w:val="00073546"/>
    <w:rsid w:val="00073EA2"/>
    <w:rsid w:val="00075155"/>
    <w:rsid w:val="00075224"/>
    <w:rsid w:val="00075FA6"/>
    <w:rsid w:val="0007681F"/>
    <w:rsid w:val="00077072"/>
    <w:rsid w:val="0007763F"/>
    <w:rsid w:val="00077ADC"/>
    <w:rsid w:val="00077EF5"/>
    <w:rsid w:val="000801B0"/>
    <w:rsid w:val="00080C86"/>
    <w:rsid w:val="00080DD2"/>
    <w:rsid w:val="00081243"/>
    <w:rsid w:val="000818CE"/>
    <w:rsid w:val="00081B52"/>
    <w:rsid w:val="00082924"/>
    <w:rsid w:val="00083694"/>
    <w:rsid w:val="000837B6"/>
    <w:rsid w:val="00083FB3"/>
    <w:rsid w:val="00084A27"/>
    <w:rsid w:val="00085F19"/>
    <w:rsid w:val="00087910"/>
    <w:rsid w:val="00090CB3"/>
    <w:rsid w:val="0009118D"/>
    <w:rsid w:val="000926A7"/>
    <w:rsid w:val="000939DB"/>
    <w:rsid w:val="00093CF3"/>
    <w:rsid w:val="00093FB0"/>
    <w:rsid w:val="000943C1"/>
    <w:rsid w:val="000952D9"/>
    <w:rsid w:val="00095680"/>
    <w:rsid w:val="00095BDF"/>
    <w:rsid w:val="00097A13"/>
    <w:rsid w:val="000A0A2B"/>
    <w:rsid w:val="000A0ACB"/>
    <w:rsid w:val="000A0DEB"/>
    <w:rsid w:val="000A1597"/>
    <w:rsid w:val="000A1A93"/>
    <w:rsid w:val="000A1F94"/>
    <w:rsid w:val="000A2BC5"/>
    <w:rsid w:val="000A2F8F"/>
    <w:rsid w:val="000A3D62"/>
    <w:rsid w:val="000A428A"/>
    <w:rsid w:val="000A43F3"/>
    <w:rsid w:val="000A5103"/>
    <w:rsid w:val="000A5807"/>
    <w:rsid w:val="000A698C"/>
    <w:rsid w:val="000A715B"/>
    <w:rsid w:val="000A7194"/>
    <w:rsid w:val="000A7CF6"/>
    <w:rsid w:val="000B0E7F"/>
    <w:rsid w:val="000B0F94"/>
    <w:rsid w:val="000B1543"/>
    <w:rsid w:val="000B1577"/>
    <w:rsid w:val="000B2417"/>
    <w:rsid w:val="000B288B"/>
    <w:rsid w:val="000B2998"/>
    <w:rsid w:val="000B3A33"/>
    <w:rsid w:val="000B4781"/>
    <w:rsid w:val="000B5445"/>
    <w:rsid w:val="000B560C"/>
    <w:rsid w:val="000B59B3"/>
    <w:rsid w:val="000B5F1A"/>
    <w:rsid w:val="000B6223"/>
    <w:rsid w:val="000B78FD"/>
    <w:rsid w:val="000B7E93"/>
    <w:rsid w:val="000C02B4"/>
    <w:rsid w:val="000C0DDF"/>
    <w:rsid w:val="000C1702"/>
    <w:rsid w:val="000C1771"/>
    <w:rsid w:val="000C1DA7"/>
    <w:rsid w:val="000C3372"/>
    <w:rsid w:val="000C341C"/>
    <w:rsid w:val="000C34AA"/>
    <w:rsid w:val="000C4734"/>
    <w:rsid w:val="000C4DCB"/>
    <w:rsid w:val="000C543E"/>
    <w:rsid w:val="000C5790"/>
    <w:rsid w:val="000C7684"/>
    <w:rsid w:val="000C7F3D"/>
    <w:rsid w:val="000D0370"/>
    <w:rsid w:val="000D097C"/>
    <w:rsid w:val="000D0C61"/>
    <w:rsid w:val="000D10D6"/>
    <w:rsid w:val="000D2FA3"/>
    <w:rsid w:val="000D37A8"/>
    <w:rsid w:val="000D3EDA"/>
    <w:rsid w:val="000D5000"/>
    <w:rsid w:val="000D5AAF"/>
    <w:rsid w:val="000D637A"/>
    <w:rsid w:val="000D6C97"/>
    <w:rsid w:val="000D761A"/>
    <w:rsid w:val="000D7F28"/>
    <w:rsid w:val="000E023E"/>
    <w:rsid w:val="000E2754"/>
    <w:rsid w:val="000E3968"/>
    <w:rsid w:val="000E4C01"/>
    <w:rsid w:val="000E4C59"/>
    <w:rsid w:val="000E4CE4"/>
    <w:rsid w:val="000E53C9"/>
    <w:rsid w:val="000E681F"/>
    <w:rsid w:val="000E69F0"/>
    <w:rsid w:val="000E7C02"/>
    <w:rsid w:val="000F0B60"/>
    <w:rsid w:val="000F0DCE"/>
    <w:rsid w:val="000F2776"/>
    <w:rsid w:val="000F33DB"/>
    <w:rsid w:val="000F4497"/>
    <w:rsid w:val="000F4666"/>
    <w:rsid w:val="000F5371"/>
    <w:rsid w:val="000F5B7F"/>
    <w:rsid w:val="000F6BEF"/>
    <w:rsid w:val="000F734F"/>
    <w:rsid w:val="000F7A7F"/>
    <w:rsid w:val="000F7CF7"/>
    <w:rsid w:val="00100145"/>
    <w:rsid w:val="00100402"/>
    <w:rsid w:val="001020B1"/>
    <w:rsid w:val="00102258"/>
    <w:rsid w:val="001023B5"/>
    <w:rsid w:val="001024B5"/>
    <w:rsid w:val="00102CC5"/>
    <w:rsid w:val="00103163"/>
    <w:rsid w:val="00103170"/>
    <w:rsid w:val="00103373"/>
    <w:rsid w:val="0010345E"/>
    <w:rsid w:val="0010415C"/>
    <w:rsid w:val="001042DA"/>
    <w:rsid w:val="00104AF2"/>
    <w:rsid w:val="001051A5"/>
    <w:rsid w:val="00105A31"/>
    <w:rsid w:val="00105E19"/>
    <w:rsid w:val="0010600E"/>
    <w:rsid w:val="001070B9"/>
    <w:rsid w:val="00110393"/>
    <w:rsid w:val="00111058"/>
    <w:rsid w:val="0011136D"/>
    <w:rsid w:val="00111FF0"/>
    <w:rsid w:val="001131FC"/>
    <w:rsid w:val="00113DAB"/>
    <w:rsid w:val="00115441"/>
    <w:rsid w:val="00115528"/>
    <w:rsid w:val="00115858"/>
    <w:rsid w:val="00116298"/>
    <w:rsid w:val="00116520"/>
    <w:rsid w:val="00116CB7"/>
    <w:rsid w:val="001175E3"/>
    <w:rsid w:val="00117673"/>
    <w:rsid w:val="00117EF2"/>
    <w:rsid w:val="001203A0"/>
    <w:rsid w:val="00120839"/>
    <w:rsid w:val="001209CB"/>
    <w:rsid w:val="001212B6"/>
    <w:rsid w:val="00121EA8"/>
    <w:rsid w:val="001227C3"/>
    <w:rsid w:val="00122805"/>
    <w:rsid w:val="00123730"/>
    <w:rsid w:val="00123841"/>
    <w:rsid w:val="00123A07"/>
    <w:rsid w:val="00124501"/>
    <w:rsid w:val="001248AA"/>
    <w:rsid w:val="0012506F"/>
    <w:rsid w:val="00126F3D"/>
    <w:rsid w:val="00127FC0"/>
    <w:rsid w:val="0013002A"/>
    <w:rsid w:val="00130F1D"/>
    <w:rsid w:val="001311D0"/>
    <w:rsid w:val="00131776"/>
    <w:rsid w:val="001317B5"/>
    <w:rsid w:val="0013198A"/>
    <w:rsid w:val="00133306"/>
    <w:rsid w:val="001336AE"/>
    <w:rsid w:val="00133D71"/>
    <w:rsid w:val="001369EB"/>
    <w:rsid w:val="00136CCF"/>
    <w:rsid w:val="00137AC0"/>
    <w:rsid w:val="001400CE"/>
    <w:rsid w:val="0014067F"/>
    <w:rsid w:val="00140FBC"/>
    <w:rsid w:val="001411AF"/>
    <w:rsid w:val="0014130C"/>
    <w:rsid w:val="001417D8"/>
    <w:rsid w:val="00141DF5"/>
    <w:rsid w:val="001430D7"/>
    <w:rsid w:val="00143183"/>
    <w:rsid w:val="00144037"/>
    <w:rsid w:val="00144549"/>
    <w:rsid w:val="001455DA"/>
    <w:rsid w:val="001459D5"/>
    <w:rsid w:val="00145AF7"/>
    <w:rsid w:val="00145BEB"/>
    <w:rsid w:val="00145FF0"/>
    <w:rsid w:val="001468B2"/>
    <w:rsid w:val="001468CC"/>
    <w:rsid w:val="0014709B"/>
    <w:rsid w:val="00147211"/>
    <w:rsid w:val="00147284"/>
    <w:rsid w:val="00150659"/>
    <w:rsid w:val="001513FF"/>
    <w:rsid w:val="00151DCD"/>
    <w:rsid w:val="00152E0D"/>
    <w:rsid w:val="00152F06"/>
    <w:rsid w:val="001533F7"/>
    <w:rsid w:val="00155867"/>
    <w:rsid w:val="001563C6"/>
    <w:rsid w:val="00157D15"/>
    <w:rsid w:val="0016053A"/>
    <w:rsid w:val="00161F38"/>
    <w:rsid w:val="00163EEB"/>
    <w:rsid w:val="00164716"/>
    <w:rsid w:val="00164799"/>
    <w:rsid w:val="00164E31"/>
    <w:rsid w:val="00165285"/>
    <w:rsid w:val="0016636E"/>
    <w:rsid w:val="00166B83"/>
    <w:rsid w:val="00166FA7"/>
    <w:rsid w:val="001701DC"/>
    <w:rsid w:val="00171245"/>
    <w:rsid w:val="0017141C"/>
    <w:rsid w:val="00171AF6"/>
    <w:rsid w:val="001726A3"/>
    <w:rsid w:val="00172E71"/>
    <w:rsid w:val="00173CD0"/>
    <w:rsid w:val="00173FFD"/>
    <w:rsid w:val="00174151"/>
    <w:rsid w:val="00174307"/>
    <w:rsid w:val="001747FE"/>
    <w:rsid w:val="00174EC5"/>
    <w:rsid w:val="0017565B"/>
    <w:rsid w:val="00176A09"/>
    <w:rsid w:val="001778F8"/>
    <w:rsid w:val="00181384"/>
    <w:rsid w:val="001813DA"/>
    <w:rsid w:val="00182510"/>
    <w:rsid w:val="00182640"/>
    <w:rsid w:val="00182991"/>
    <w:rsid w:val="0018332F"/>
    <w:rsid w:val="00183C95"/>
    <w:rsid w:val="00183CB3"/>
    <w:rsid w:val="001848BA"/>
    <w:rsid w:val="001858F4"/>
    <w:rsid w:val="001858F6"/>
    <w:rsid w:val="00186A3E"/>
    <w:rsid w:val="00187717"/>
    <w:rsid w:val="001900CC"/>
    <w:rsid w:val="00191AD4"/>
    <w:rsid w:val="00191C68"/>
    <w:rsid w:val="001926EA"/>
    <w:rsid w:val="00193290"/>
    <w:rsid w:val="001936BF"/>
    <w:rsid w:val="0019431F"/>
    <w:rsid w:val="001944C6"/>
    <w:rsid w:val="00194BDF"/>
    <w:rsid w:val="001950DA"/>
    <w:rsid w:val="0019515E"/>
    <w:rsid w:val="00195274"/>
    <w:rsid w:val="00195632"/>
    <w:rsid w:val="00195AAD"/>
    <w:rsid w:val="00195F1D"/>
    <w:rsid w:val="00197382"/>
    <w:rsid w:val="0019763F"/>
    <w:rsid w:val="00197700"/>
    <w:rsid w:val="00197A82"/>
    <w:rsid w:val="001A22F1"/>
    <w:rsid w:val="001A273F"/>
    <w:rsid w:val="001A3C58"/>
    <w:rsid w:val="001A44C5"/>
    <w:rsid w:val="001A4802"/>
    <w:rsid w:val="001A5473"/>
    <w:rsid w:val="001A54D2"/>
    <w:rsid w:val="001A57EE"/>
    <w:rsid w:val="001A6850"/>
    <w:rsid w:val="001A71D5"/>
    <w:rsid w:val="001B093F"/>
    <w:rsid w:val="001B0B76"/>
    <w:rsid w:val="001B2A72"/>
    <w:rsid w:val="001B3F58"/>
    <w:rsid w:val="001B42E5"/>
    <w:rsid w:val="001B477C"/>
    <w:rsid w:val="001B4A09"/>
    <w:rsid w:val="001B554A"/>
    <w:rsid w:val="001B63BD"/>
    <w:rsid w:val="001B6C72"/>
    <w:rsid w:val="001B6D94"/>
    <w:rsid w:val="001B6FD8"/>
    <w:rsid w:val="001C009D"/>
    <w:rsid w:val="001C0F1D"/>
    <w:rsid w:val="001C129A"/>
    <w:rsid w:val="001C1B08"/>
    <w:rsid w:val="001C2004"/>
    <w:rsid w:val="001C2F09"/>
    <w:rsid w:val="001C3DFD"/>
    <w:rsid w:val="001C4334"/>
    <w:rsid w:val="001C50E9"/>
    <w:rsid w:val="001C543D"/>
    <w:rsid w:val="001C645C"/>
    <w:rsid w:val="001C6B3F"/>
    <w:rsid w:val="001C6B76"/>
    <w:rsid w:val="001C6EE2"/>
    <w:rsid w:val="001D0C8F"/>
    <w:rsid w:val="001D1518"/>
    <w:rsid w:val="001D1ECC"/>
    <w:rsid w:val="001D225A"/>
    <w:rsid w:val="001D2708"/>
    <w:rsid w:val="001D32AA"/>
    <w:rsid w:val="001D5BB6"/>
    <w:rsid w:val="001D5DAA"/>
    <w:rsid w:val="001D66D9"/>
    <w:rsid w:val="001D7B9A"/>
    <w:rsid w:val="001E0615"/>
    <w:rsid w:val="001E08F1"/>
    <w:rsid w:val="001E0E8E"/>
    <w:rsid w:val="001E1B31"/>
    <w:rsid w:val="001E1E6D"/>
    <w:rsid w:val="001E2A0E"/>
    <w:rsid w:val="001E2A8A"/>
    <w:rsid w:val="001E2ED5"/>
    <w:rsid w:val="001E2F7A"/>
    <w:rsid w:val="001E385C"/>
    <w:rsid w:val="001E3FC5"/>
    <w:rsid w:val="001E502A"/>
    <w:rsid w:val="001E5BF7"/>
    <w:rsid w:val="001E6B89"/>
    <w:rsid w:val="001E6EA2"/>
    <w:rsid w:val="001E71CF"/>
    <w:rsid w:val="001F1A93"/>
    <w:rsid w:val="001F1B25"/>
    <w:rsid w:val="001F3E26"/>
    <w:rsid w:val="001F4073"/>
    <w:rsid w:val="001F420F"/>
    <w:rsid w:val="001F4AC5"/>
    <w:rsid w:val="001F6393"/>
    <w:rsid w:val="001F6C03"/>
    <w:rsid w:val="001F77F3"/>
    <w:rsid w:val="001F7840"/>
    <w:rsid w:val="00200047"/>
    <w:rsid w:val="00200324"/>
    <w:rsid w:val="00200FF4"/>
    <w:rsid w:val="00201C43"/>
    <w:rsid w:val="00204BC7"/>
    <w:rsid w:val="00205AC4"/>
    <w:rsid w:val="0020657C"/>
    <w:rsid w:val="0020674D"/>
    <w:rsid w:val="0020718D"/>
    <w:rsid w:val="002115EF"/>
    <w:rsid w:val="00213632"/>
    <w:rsid w:val="00214A5D"/>
    <w:rsid w:val="00214AFE"/>
    <w:rsid w:val="00215604"/>
    <w:rsid w:val="002156B3"/>
    <w:rsid w:val="002165FF"/>
    <w:rsid w:val="002169B6"/>
    <w:rsid w:val="00217B23"/>
    <w:rsid w:val="00220A6E"/>
    <w:rsid w:val="00221A08"/>
    <w:rsid w:val="00222445"/>
    <w:rsid w:val="00222475"/>
    <w:rsid w:val="00222A44"/>
    <w:rsid w:val="0022308E"/>
    <w:rsid w:val="002237CC"/>
    <w:rsid w:val="0022389E"/>
    <w:rsid w:val="002245C3"/>
    <w:rsid w:val="00224604"/>
    <w:rsid w:val="002265DC"/>
    <w:rsid w:val="00226A44"/>
    <w:rsid w:val="00227B9B"/>
    <w:rsid w:val="00227ECA"/>
    <w:rsid w:val="0023011E"/>
    <w:rsid w:val="00230586"/>
    <w:rsid w:val="00230E40"/>
    <w:rsid w:val="00232122"/>
    <w:rsid w:val="002323D3"/>
    <w:rsid w:val="00232780"/>
    <w:rsid w:val="002327D3"/>
    <w:rsid w:val="002336CE"/>
    <w:rsid w:val="00233B7B"/>
    <w:rsid w:val="00233DF0"/>
    <w:rsid w:val="00234FF6"/>
    <w:rsid w:val="00235187"/>
    <w:rsid w:val="00235C2C"/>
    <w:rsid w:val="00236B8D"/>
    <w:rsid w:val="002371FE"/>
    <w:rsid w:val="002379C9"/>
    <w:rsid w:val="00237D50"/>
    <w:rsid w:val="00237FF7"/>
    <w:rsid w:val="0024161E"/>
    <w:rsid w:val="00241B91"/>
    <w:rsid w:val="00241CCB"/>
    <w:rsid w:val="00242379"/>
    <w:rsid w:val="002426E1"/>
    <w:rsid w:val="0024278B"/>
    <w:rsid w:val="00243184"/>
    <w:rsid w:val="002431A4"/>
    <w:rsid w:val="002433B2"/>
    <w:rsid w:val="0024356A"/>
    <w:rsid w:val="00243CC5"/>
    <w:rsid w:val="00243DD0"/>
    <w:rsid w:val="00243F58"/>
    <w:rsid w:val="00244FCC"/>
    <w:rsid w:val="00245B14"/>
    <w:rsid w:val="00246631"/>
    <w:rsid w:val="00247210"/>
    <w:rsid w:val="00250910"/>
    <w:rsid w:val="00250A5E"/>
    <w:rsid w:val="00250B09"/>
    <w:rsid w:val="00250F33"/>
    <w:rsid w:val="00251036"/>
    <w:rsid w:val="00252264"/>
    <w:rsid w:val="0025231F"/>
    <w:rsid w:val="002523A9"/>
    <w:rsid w:val="0025240E"/>
    <w:rsid w:val="0025244C"/>
    <w:rsid w:val="00252774"/>
    <w:rsid w:val="00252AEA"/>
    <w:rsid w:val="002536EB"/>
    <w:rsid w:val="002537DF"/>
    <w:rsid w:val="002541CC"/>
    <w:rsid w:val="00254F2E"/>
    <w:rsid w:val="0025676C"/>
    <w:rsid w:val="00256B32"/>
    <w:rsid w:val="002605A8"/>
    <w:rsid w:val="00261B44"/>
    <w:rsid w:val="002633EA"/>
    <w:rsid w:val="002636B5"/>
    <w:rsid w:val="002637AE"/>
    <w:rsid w:val="00265351"/>
    <w:rsid w:val="00266176"/>
    <w:rsid w:val="002667CD"/>
    <w:rsid w:val="00267466"/>
    <w:rsid w:val="00267A3D"/>
    <w:rsid w:val="0027014E"/>
    <w:rsid w:val="002714D7"/>
    <w:rsid w:val="00271B4C"/>
    <w:rsid w:val="00271F77"/>
    <w:rsid w:val="00272677"/>
    <w:rsid w:val="00272CE0"/>
    <w:rsid w:val="00272EA8"/>
    <w:rsid w:val="00273211"/>
    <w:rsid w:val="0027340F"/>
    <w:rsid w:val="0027394C"/>
    <w:rsid w:val="00273CCC"/>
    <w:rsid w:val="00273E35"/>
    <w:rsid w:val="002741C4"/>
    <w:rsid w:val="00274DD7"/>
    <w:rsid w:val="002757EF"/>
    <w:rsid w:val="0027582E"/>
    <w:rsid w:val="00275A0B"/>
    <w:rsid w:val="00275A14"/>
    <w:rsid w:val="00275AB9"/>
    <w:rsid w:val="00275D5E"/>
    <w:rsid w:val="00275F00"/>
    <w:rsid w:val="002761A3"/>
    <w:rsid w:val="00276A7E"/>
    <w:rsid w:val="00276CF3"/>
    <w:rsid w:val="00276D5C"/>
    <w:rsid w:val="00276F27"/>
    <w:rsid w:val="002774C0"/>
    <w:rsid w:val="002802CF"/>
    <w:rsid w:val="00280772"/>
    <w:rsid w:val="00280CAF"/>
    <w:rsid w:val="00281F44"/>
    <w:rsid w:val="00282B43"/>
    <w:rsid w:val="002836DC"/>
    <w:rsid w:val="0028392A"/>
    <w:rsid w:val="00284B47"/>
    <w:rsid w:val="00285058"/>
    <w:rsid w:val="0028773F"/>
    <w:rsid w:val="002878C2"/>
    <w:rsid w:val="00287EBC"/>
    <w:rsid w:val="0029001C"/>
    <w:rsid w:val="00292A4C"/>
    <w:rsid w:val="00292BC1"/>
    <w:rsid w:val="0029341E"/>
    <w:rsid w:val="0029453D"/>
    <w:rsid w:val="002945A9"/>
    <w:rsid w:val="00294612"/>
    <w:rsid w:val="002946CF"/>
    <w:rsid w:val="00294D13"/>
    <w:rsid w:val="00295164"/>
    <w:rsid w:val="00295691"/>
    <w:rsid w:val="002957DD"/>
    <w:rsid w:val="00295BFD"/>
    <w:rsid w:val="00296A67"/>
    <w:rsid w:val="00296C22"/>
    <w:rsid w:val="00297294"/>
    <w:rsid w:val="0029731B"/>
    <w:rsid w:val="002A019D"/>
    <w:rsid w:val="002A03D3"/>
    <w:rsid w:val="002A06D6"/>
    <w:rsid w:val="002A0D30"/>
    <w:rsid w:val="002A1F14"/>
    <w:rsid w:val="002A2751"/>
    <w:rsid w:val="002A29E5"/>
    <w:rsid w:val="002A2E5E"/>
    <w:rsid w:val="002A32DE"/>
    <w:rsid w:val="002A3DF0"/>
    <w:rsid w:val="002A4206"/>
    <w:rsid w:val="002A4D05"/>
    <w:rsid w:val="002A4E37"/>
    <w:rsid w:val="002A67A7"/>
    <w:rsid w:val="002A7693"/>
    <w:rsid w:val="002B018F"/>
    <w:rsid w:val="002B0830"/>
    <w:rsid w:val="002B163C"/>
    <w:rsid w:val="002B1918"/>
    <w:rsid w:val="002B1A67"/>
    <w:rsid w:val="002B26AE"/>
    <w:rsid w:val="002B2F09"/>
    <w:rsid w:val="002B3A6E"/>
    <w:rsid w:val="002B4AAE"/>
    <w:rsid w:val="002B7333"/>
    <w:rsid w:val="002B77E4"/>
    <w:rsid w:val="002B7925"/>
    <w:rsid w:val="002B7B12"/>
    <w:rsid w:val="002B7D0E"/>
    <w:rsid w:val="002B7E9A"/>
    <w:rsid w:val="002C0823"/>
    <w:rsid w:val="002C0C82"/>
    <w:rsid w:val="002C0D31"/>
    <w:rsid w:val="002C1DC8"/>
    <w:rsid w:val="002C3B69"/>
    <w:rsid w:val="002C3EC3"/>
    <w:rsid w:val="002C4234"/>
    <w:rsid w:val="002C4258"/>
    <w:rsid w:val="002C4B86"/>
    <w:rsid w:val="002C4D35"/>
    <w:rsid w:val="002C562C"/>
    <w:rsid w:val="002C5E4C"/>
    <w:rsid w:val="002C7A6C"/>
    <w:rsid w:val="002D0181"/>
    <w:rsid w:val="002D0B97"/>
    <w:rsid w:val="002D0BFC"/>
    <w:rsid w:val="002D1C9D"/>
    <w:rsid w:val="002D2B77"/>
    <w:rsid w:val="002D34CE"/>
    <w:rsid w:val="002D365D"/>
    <w:rsid w:val="002D4ED6"/>
    <w:rsid w:val="002D506C"/>
    <w:rsid w:val="002D5F8C"/>
    <w:rsid w:val="002D706D"/>
    <w:rsid w:val="002E1279"/>
    <w:rsid w:val="002E12B9"/>
    <w:rsid w:val="002E15EF"/>
    <w:rsid w:val="002E33CA"/>
    <w:rsid w:val="002E50F1"/>
    <w:rsid w:val="002E55DA"/>
    <w:rsid w:val="002E6689"/>
    <w:rsid w:val="002F0192"/>
    <w:rsid w:val="002F06AF"/>
    <w:rsid w:val="002F0738"/>
    <w:rsid w:val="002F12BB"/>
    <w:rsid w:val="002F1337"/>
    <w:rsid w:val="002F1B45"/>
    <w:rsid w:val="002F1C87"/>
    <w:rsid w:val="002F2376"/>
    <w:rsid w:val="002F27BE"/>
    <w:rsid w:val="002F2CC0"/>
    <w:rsid w:val="002F3098"/>
    <w:rsid w:val="002F311B"/>
    <w:rsid w:val="002F3352"/>
    <w:rsid w:val="002F3397"/>
    <w:rsid w:val="002F3758"/>
    <w:rsid w:val="002F377F"/>
    <w:rsid w:val="002F3E9F"/>
    <w:rsid w:val="002F6C2C"/>
    <w:rsid w:val="002F6C86"/>
    <w:rsid w:val="002F712E"/>
    <w:rsid w:val="002F7224"/>
    <w:rsid w:val="002F742B"/>
    <w:rsid w:val="002F78F5"/>
    <w:rsid w:val="002F7FA9"/>
    <w:rsid w:val="003003E7"/>
    <w:rsid w:val="00300906"/>
    <w:rsid w:val="00300C17"/>
    <w:rsid w:val="003012D2"/>
    <w:rsid w:val="003020EC"/>
    <w:rsid w:val="00302E71"/>
    <w:rsid w:val="0030371D"/>
    <w:rsid w:val="00303C74"/>
    <w:rsid w:val="00306652"/>
    <w:rsid w:val="00306D65"/>
    <w:rsid w:val="00306E41"/>
    <w:rsid w:val="003070BC"/>
    <w:rsid w:val="003071F9"/>
    <w:rsid w:val="00307853"/>
    <w:rsid w:val="003078EE"/>
    <w:rsid w:val="00307A76"/>
    <w:rsid w:val="00307FF3"/>
    <w:rsid w:val="00310301"/>
    <w:rsid w:val="003105DB"/>
    <w:rsid w:val="003106DE"/>
    <w:rsid w:val="00310B29"/>
    <w:rsid w:val="00311E0C"/>
    <w:rsid w:val="00312E2F"/>
    <w:rsid w:val="00313FEA"/>
    <w:rsid w:val="0031431D"/>
    <w:rsid w:val="00314ED8"/>
    <w:rsid w:val="00314FD0"/>
    <w:rsid w:val="0031519E"/>
    <w:rsid w:val="003152AB"/>
    <w:rsid w:val="00315305"/>
    <w:rsid w:val="00315491"/>
    <w:rsid w:val="003155C6"/>
    <w:rsid w:val="003155DF"/>
    <w:rsid w:val="00315C4E"/>
    <w:rsid w:val="00316838"/>
    <w:rsid w:val="00316939"/>
    <w:rsid w:val="00316DEA"/>
    <w:rsid w:val="00316EE5"/>
    <w:rsid w:val="003176C2"/>
    <w:rsid w:val="00317932"/>
    <w:rsid w:val="00320E7E"/>
    <w:rsid w:val="003219D3"/>
    <w:rsid w:val="00321ADA"/>
    <w:rsid w:val="00322816"/>
    <w:rsid w:val="003236D3"/>
    <w:rsid w:val="00323884"/>
    <w:rsid w:val="00323CC0"/>
    <w:rsid w:val="00323FC4"/>
    <w:rsid w:val="00324057"/>
    <w:rsid w:val="0032470A"/>
    <w:rsid w:val="00324756"/>
    <w:rsid w:val="0032664C"/>
    <w:rsid w:val="003268DD"/>
    <w:rsid w:val="00327869"/>
    <w:rsid w:val="00327875"/>
    <w:rsid w:val="003301FC"/>
    <w:rsid w:val="00330ED1"/>
    <w:rsid w:val="00331872"/>
    <w:rsid w:val="00331EEA"/>
    <w:rsid w:val="00332EF3"/>
    <w:rsid w:val="00335CE9"/>
    <w:rsid w:val="00335E4A"/>
    <w:rsid w:val="003364B5"/>
    <w:rsid w:val="00336C6D"/>
    <w:rsid w:val="003373E7"/>
    <w:rsid w:val="00337426"/>
    <w:rsid w:val="003405FE"/>
    <w:rsid w:val="00340E6E"/>
    <w:rsid w:val="00341C54"/>
    <w:rsid w:val="00342A01"/>
    <w:rsid w:val="003431D3"/>
    <w:rsid w:val="00343BDE"/>
    <w:rsid w:val="00343D3A"/>
    <w:rsid w:val="00343E3B"/>
    <w:rsid w:val="00344756"/>
    <w:rsid w:val="0034583A"/>
    <w:rsid w:val="00345CCC"/>
    <w:rsid w:val="0034653C"/>
    <w:rsid w:val="00346A26"/>
    <w:rsid w:val="00346D79"/>
    <w:rsid w:val="0034768F"/>
    <w:rsid w:val="00347AE9"/>
    <w:rsid w:val="00347B4B"/>
    <w:rsid w:val="00351F23"/>
    <w:rsid w:val="00351FF3"/>
    <w:rsid w:val="0035223F"/>
    <w:rsid w:val="00352943"/>
    <w:rsid w:val="00352DE1"/>
    <w:rsid w:val="0035547C"/>
    <w:rsid w:val="00355B7C"/>
    <w:rsid w:val="003568BE"/>
    <w:rsid w:val="00360BBC"/>
    <w:rsid w:val="00361065"/>
    <w:rsid w:val="003633FE"/>
    <w:rsid w:val="003635C0"/>
    <w:rsid w:val="00364EAA"/>
    <w:rsid w:val="00365275"/>
    <w:rsid w:val="00365678"/>
    <w:rsid w:val="00366021"/>
    <w:rsid w:val="00366847"/>
    <w:rsid w:val="00366848"/>
    <w:rsid w:val="00367189"/>
    <w:rsid w:val="0036721E"/>
    <w:rsid w:val="003675EC"/>
    <w:rsid w:val="003704AE"/>
    <w:rsid w:val="00370F48"/>
    <w:rsid w:val="00371218"/>
    <w:rsid w:val="003716B1"/>
    <w:rsid w:val="00372E7D"/>
    <w:rsid w:val="00373119"/>
    <w:rsid w:val="00373334"/>
    <w:rsid w:val="003739F0"/>
    <w:rsid w:val="0037432D"/>
    <w:rsid w:val="003750A0"/>
    <w:rsid w:val="003752E6"/>
    <w:rsid w:val="00375901"/>
    <w:rsid w:val="00375A35"/>
    <w:rsid w:val="00380591"/>
    <w:rsid w:val="003805B4"/>
    <w:rsid w:val="00380E03"/>
    <w:rsid w:val="00381E9F"/>
    <w:rsid w:val="003822CC"/>
    <w:rsid w:val="003823CF"/>
    <w:rsid w:val="003832AD"/>
    <w:rsid w:val="00383695"/>
    <w:rsid w:val="003843E0"/>
    <w:rsid w:val="0038534E"/>
    <w:rsid w:val="003853D3"/>
    <w:rsid w:val="003861C8"/>
    <w:rsid w:val="00387376"/>
    <w:rsid w:val="00387808"/>
    <w:rsid w:val="00387A04"/>
    <w:rsid w:val="00391CBA"/>
    <w:rsid w:val="00392070"/>
    <w:rsid w:val="003932BC"/>
    <w:rsid w:val="00393D73"/>
    <w:rsid w:val="00394241"/>
    <w:rsid w:val="00394477"/>
    <w:rsid w:val="0039522F"/>
    <w:rsid w:val="003953AC"/>
    <w:rsid w:val="003965E8"/>
    <w:rsid w:val="00396626"/>
    <w:rsid w:val="00396739"/>
    <w:rsid w:val="003A0185"/>
    <w:rsid w:val="003A083C"/>
    <w:rsid w:val="003A1702"/>
    <w:rsid w:val="003A1C7D"/>
    <w:rsid w:val="003A248D"/>
    <w:rsid w:val="003A3975"/>
    <w:rsid w:val="003A4105"/>
    <w:rsid w:val="003A4937"/>
    <w:rsid w:val="003A4DED"/>
    <w:rsid w:val="003A533F"/>
    <w:rsid w:val="003A59DC"/>
    <w:rsid w:val="003A5CB1"/>
    <w:rsid w:val="003A67F0"/>
    <w:rsid w:val="003A7173"/>
    <w:rsid w:val="003A71E7"/>
    <w:rsid w:val="003A7376"/>
    <w:rsid w:val="003A777C"/>
    <w:rsid w:val="003B2927"/>
    <w:rsid w:val="003B31B7"/>
    <w:rsid w:val="003B36E2"/>
    <w:rsid w:val="003B39A6"/>
    <w:rsid w:val="003B39D8"/>
    <w:rsid w:val="003B5905"/>
    <w:rsid w:val="003B77EE"/>
    <w:rsid w:val="003C0534"/>
    <w:rsid w:val="003C1733"/>
    <w:rsid w:val="003C2795"/>
    <w:rsid w:val="003C43EE"/>
    <w:rsid w:val="003C47C3"/>
    <w:rsid w:val="003C5032"/>
    <w:rsid w:val="003C5324"/>
    <w:rsid w:val="003C5FFA"/>
    <w:rsid w:val="003C6B31"/>
    <w:rsid w:val="003D09AE"/>
    <w:rsid w:val="003D1549"/>
    <w:rsid w:val="003D19CC"/>
    <w:rsid w:val="003D19EF"/>
    <w:rsid w:val="003D1A08"/>
    <w:rsid w:val="003D2355"/>
    <w:rsid w:val="003D3EA3"/>
    <w:rsid w:val="003D4450"/>
    <w:rsid w:val="003D4624"/>
    <w:rsid w:val="003D4A45"/>
    <w:rsid w:val="003D57AC"/>
    <w:rsid w:val="003D662F"/>
    <w:rsid w:val="003D695D"/>
    <w:rsid w:val="003D74EA"/>
    <w:rsid w:val="003E0D48"/>
    <w:rsid w:val="003E22B0"/>
    <w:rsid w:val="003E3079"/>
    <w:rsid w:val="003E4E57"/>
    <w:rsid w:val="003E51AB"/>
    <w:rsid w:val="003F2701"/>
    <w:rsid w:val="003F2AAE"/>
    <w:rsid w:val="003F398B"/>
    <w:rsid w:val="003F4884"/>
    <w:rsid w:val="003F4C5D"/>
    <w:rsid w:val="003F53C3"/>
    <w:rsid w:val="003F56FE"/>
    <w:rsid w:val="003F5CAC"/>
    <w:rsid w:val="003F5E65"/>
    <w:rsid w:val="003F61AF"/>
    <w:rsid w:val="003F6476"/>
    <w:rsid w:val="003F6C92"/>
    <w:rsid w:val="00400236"/>
    <w:rsid w:val="00401234"/>
    <w:rsid w:val="004018E7"/>
    <w:rsid w:val="00402151"/>
    <w:rsid w:val="00402488"/>
    <w:rsid w:val="00402F85"/>
    <w:rsid w:val="004042C9"/>
    <w:rsid w:val="00405458"/>
    <w:rsid w:val="00405F86"/>
    <w:rsid w:val="00407B9E"/>
    <w:rsid w:val="00407D0F"/>
    <w:rsid w:val="00411F39"/>
    <w:rsid w:val="0041236C"/>
    <w:rsid w:val="00412865"/>
    <w:rsid w:val="00412AED"/>
    <w:rsid w:val="00412F32"/>
    <w:rsid w:val="00413175"/>
    <w:rsid w:val="0041322A"/>
    <w:rsid w:val="004145AA"/>
    <w:rsid w:val="004149CC"/>
    <w:rsid w:val="0041503D"/>
    <w:rsid w:val="004151CD"/>
    <w:rsid w:val="00415E8E"/>
    <w:rsid w:val="00415F56"/>
    <w:rsid w:val="0041694D"/>
    <w:rsid w:val="00417327"/>
    <w:rsid w:val="0042106A"/>
    <w:rsid w:val="004226A1"/>
    <w:rsid w:val="00422785"/>
    <w:rsid w:val="00422A7F"/>
    <w:rsid w:val="0042477F"/>
    <w:rsid w:val="00424898"/>
    <w:rsid w:val="0042615F"/>
    <w:rsid w:val="00426D9A"/>
    <w:rsid w:val="0042797F"/>
    <w:rsid w:val="00427ED8"/>
    <w:rsid w:val="0043037E"/>
    <w:rsid w:val="004310FC"/>
    <w:rsid w:val="00431501"/>
    <w:rsid w:val="00431F1D"/>
    <w:rsid w:val="00432D3F"/>
    <w:rsid w:val="004343A9"/>
    <w:rsid w:val="004344B2"/>
    <w:rsid w:val="004346E3"/>
    <w:rsid w:val="004348A0"/>
    <w:rsid w:val="00434941"/>
    <w:rsid w:val="00434E8F"/>
    <w:rsid w:val="00434EEB"/>
    <w:rsid w:val="004371B5"/>
    <w:rsid w:val="0044077A"/>
    <w:rsid w:val="00440C48"/>
    <w:rsid w:val="004419C7"/>
    <w:rsid w:val="0044225B"/>
    <w:rsid w:val="00442301"/>
    <w:rsid w:val="00442560"/>
    <w:rsid w:val="00442CE0"/>
    <w:rsid w:val="00443850"/>
    <w:rsid w:val="0044493A"/>
    <w:rsid w:val="00444D81"/>
    <w:rsid w:val="004452C5"/>
    <w:rsid w:val="00445C6D"/>
    <w:rsid w:val="004467A1"/>
    <w:rsid w:val="00450F16"/>
    <w:rsid w:val="00452193"/>
    <w:rsid w:val="00453288"/>
    <w:rsid w:val="0045454C"/>
    <w:rsid w:val="00454648"/>
    <w:rsid w:val="004556D0"/>
    <w:rsid w:val="00455DEB"/>
    <w:rsid w:val="004564F5"/>
    <w:rsid w:val="00456D5F"/>
    <w:rsid w:val="00457A1F"/>
    <w:rsid w:val="0046009D"/>
    <w:rsid w:val="00460C8C"/>
    <w:rsid w:val="004644F4"/>
    <w:rsid w:val="00464505"/>
    <w:rsid w:val="004654D3"/>
    <w:rsid w:val="004657C2"/>
    <w:rsid w:val="00467146"/>
    <w:rsid w:val="004677C7"/>
    <w:rsid w:val="00467844"/>
    <w:rsid w:val="004679CD"/>
    <w:rsid w:val="00467DD3"/>
    <w:rsid w:val="00470447"/>
    <w:rsid w:val="004704BE"/>
    <w:rsid w:val="004714AC"/>
    <w:rsid w:val="0047398D"/>
    <w:rsid w:val="00474B32"/>
    <w:rsid w:val="00474CB4"/>
    <w:rsid w:val="00474E1B"/>
    <w:rsid w:val="004769E5"/>
    <w:rsid w:val="00476ED7"/>
    <w:rsid w:val="00477703"/>
    <w:rsid w:val="00477839"/>
    <w:rsid w:val="00477995"/>
    <w:rsid w:val="00480EBA"/>
    <w:rsid w:val="00481C5A"/>
    <w:rsid w:val="004822B1"/>
    <w:rsid w:val="00482DDC"/>
    <w:rsid w:val="004843F9"/>
    <w:rsid w:val="00485FF0"/>
    <w:rsid w:val="00486BBB"/>
    <w:rsid w:val="004920F9"/>
    <w:rsid w:val="00492FBF"/>
    <w:rsid w:val="00493043"/>
    <w:rsid w:val="00493302"/>
    <w:rsid w:val="0049345F"/>
    <w:rsid w:val="00493690"/>
    <w:rsid w:val="00493979"/>
    <w:rsid w:val="004948E1"/>
    <w:rsid w:val="00494BBD"/>
    <w:rsid w:val="00495029"/>
    <w:rsid w:val="00496CAC"/>
    <w:rsid w:val="00496CDF"/>
    <w:rsid w:val="00497C38"/>
    <w:rsid w:val="004A0188"/>
    <w:rsid w:val="004A048E"/>
    <w:rsid w:val="004A0656"/>
    <w:rsid w:val="004A06D9"/>
    <w:rsid w:val="004A0765"/>
    <w:rsid w:val="004A0FD3"/>
    <w:rsid w:val="004A1A97"/>
    <w:rsid w:val="004A2012"/>
    <w:rsid w:val="004A21AD"/>
    <w:rsid w:val="004A36AE"/>
    <w:rsid w:val="004A38F5"/>
    <w:rsid w:val="004A414B"/>
    <w:rsid w:val="004A41C9"/>
    <w:rsid w:val="004A4917"/>
    <w:rsid w:val="004A4C2C"/>
    <w:rsid w:val="004A5AF6"/>
    <w:rsid w:val="004A5BED"/>
    <w:rsid w:val="004A64EA"/>
    <w:rsid w:val="004A6AF1"/>
    <w:rsid w:val="004A77EC"/>
    <w:rsid w:val="004A7C66"/>
    <w:rsid w:val="004B060A"/>
    <w:rsid w:val="004B27AF"/>
    <w:rsid w:val="004B3138"/>
    <w:rsid w:val="004B396E"/>
    <w:rsid w:val="004B3E70"/>
    <w:rsid w:val="004B423A"/>
    <w:rsid w:val="004B47A1"/>
    <w:rsid w:val="004B5419"/>
    <w:rsid w:val="004B5B36"/>
    <w:rsid w:val="004B5B4A"/>
    <w:rsid w:val="004B5ECA"/>
    <w:rsid w:val="004B7382"/>
    <w:rsid w:val="004B7619"/>
    <w:rsid w:val="004C191F"/>
    <w:rsid w:val="004C201B"/>
    <w:rsid w:val="004C212D"/>
    <w:rsid w:val="004C2D2B"/>
    <w:rsid w:val="004C2F6C"/>
    <w:rsid w:val="004C3297"/>
    <w:rsid w:val="004C3DD7"/>
    <w:rsid w:val="004C431E"/>
    <w:rsid w:val="004C4466"/>
    <w:rsid w:val="004C4637"/>
    <w:rsid w:val="004C4A37"/>
    <w:rsid w:val="004C4FD0"/>
    <w:rsid w:val="004C57C5"/>
    <w:rsid w:val="004C5A59"/>
    <w:rsid w:val="004C69E5"/>
    <w:rsid w:val="004C6AB6"/>
    <w:rsid w:val="004C6C42"/>
    <w:rsid w:val="004C75CF"/>
    <w:rsid w:val="004C7F20"/>
    <w:rsid w:val="004D250B"/>
    <w:rsid w:val="004D2A66"/>
    <w:rsid w:val="004D2C66"/>
    <w:rsid w:val="004D3973"/>
    <w:rsid w:val="004D3F38"/>
    <w:rsid w:val="004D445C"/>
    <w:rsid w:val="004D4A3D"/>
    <w:rsid w:val="004D4A5B"/>
    <w:rsid w:val="004D52AB"/>
    <w:rsid w:val="004D697C"/>
    <w:rsid w:val="004D6C05"/>
    <w:rsid w:val="004D6E39"/>
    <w:rsid w:val="004D705A"/>
    <w:rsid w:val="004D7C63"/>
    <w:rsid w:val="004E096C"/>
    <w:rsid w:val="004E2D83"/>
    <w:rsid w:val="004E54CE"/>
    <w:rsid w:val="004E594F"/>
    <w:rsid w:val="004E5A51"/>
    <w:rsid w:val="004E70F1"/>
    <w:rsid w:val="004E73CC"/>
    <w:rsid w:val="004E75DF"/>
    <w:rsid w:val="004E7DD5"/>
    <w:rsid w:val="004E7FB2"/>
    <w:rsid w:val="004F116B"/>
    <w:rsid w:val="004F11A6"/>
    <w:rsid w:val="004F206F"/>
    <w:rsid w:val="004F2326"/>
    <w:rsid w:val="004F2414"/>
    <w:rsid w:val="004F269D"/>
    <w:rsid w:val="004F3AB9"/>
    <w:rsid w:val="004F6D4B"/>
    <w:rsid w:val="004F72B2"/>
    <w:rsid w:val="00500233"/>
    <w:rsid w:val="005025D5"/>
    <w:rsid w:val="00502FB2"/>
    <w:rsid w:val="00503EB4"/>
    <w:rsid w:val="00504730"/>
    <w:rsid w:val="005051D5"/>
    <w:rsid w:val="005054DF"/>
    <w:rsid w:val="00506061"/>
    <w:rsid w:val="00506AFE"/>
    <w:rsid w:val="0050792D"/>
    <w:rsid w:val="00510890"/>
    <w:rsid w:val="00510C32"/>
    <w:rsid w:val="00510D11"/>
    <w:rsid w:val="005110D3"/>
    <w:rsid w:val="0051176B"/>
    <w:rsid w:val="00511EAE"/>
    <w:rsid w:val="00512221"/>
    <w:rsid w:val="00512F11"/>
    <w:rsid w:val="00513F33"/>
    <w:rsid w:val="005145D7"/>
    <w:rsid w:val="00514819"/>
    <w:rsid w:val="00514E7E"/>
    <w:rsid w:val="0051500E"/>
    <w:rsid w:val="00515446"/>
    <w:rsid w:val="0051564A"/>
    <w:rsid w:val="00515C5E"/>
    <w:rsid w:val="00515DA9"/>
    <w:rsid w:val="0051619A"/>
    <w:rsid w:val="00516B16"/>
    <w:rsid w:val="00517060"/>
    <w:rsid w:val="00517AF6"/>
    <w:rsid w:val="0052033C"/>
    <w:rsid w:val="00520727"/>
    <w:rsid w:val="00520D1C"/>
    <w:rsid w:val="00520F36"/>
    <w:rsid w:val="00523CEA"/>
    <w:rsid w:val="005249AF"/>
    <w:rsid w:val="005250F4"/>
    <w:rsid w:val="0052523D"/>
    <w:rsid w:val="00525567"/>
    <w:rsid w:val="005267DB"/>
    <w:rsid w:val="00526A0D"/>
    <w:rsid w:val="0052715B"/>
    <w:rsid w:val="00527993"/>
    <w:rsid w:val="00531187"/>
    <w:rsid w:val="005311C3"/>
    <w:rsid w:val="00531DE0"/>
    <w:rsid w:val="0053238C"/>
    <w:rsid w:val="005329DB"/>
    <w:rsid w:val="00532A48"/>
    <w:rsid w:val="00532D5C"/>
    <w:rsid w:val="005332FB"/>
    <w:rsid w:val="005343A4"/>
    <w:rsid w:val="0053441E"/>
    <w:rsid w:val="005345A4"/>
    <w:rsid w:val="00534D46"/>
    <w:rsid w:val="00536027"/>
    <w:rsid w:val="00536055"/>
    <w:rsid w:val="00536255"/>
    <w:rsid w:val="00536DE7"/>
    <w:rsid w:val="00536EAA"/>
    <w:rsid w:val="00536EB5"/>
    <w:rsid w:val="00540217"/>
    <w:rsid w:val="00540218"/>
    <w:rsid w:val="0054097A"/>
    <w:rsid w:val="00541610"/>
    <w:rsid w:val="0054179C"/>
    <w:rsid w:val="00541AD7"/>
    <w:rsid w:val="00541BD3"/>
    <w:rsid w:val="005422DA"/>
    <w:rsid w:val="0054244F"/>
    <w:rsid w:val="0054304E"/>
    <w:rsid w:val="005430C2"/>
    <w:rsid w:val="005431BE"/>
    <w:rsid w:val="005435C2"/>
    <w:rsid w:val="0054454D"/>
    <w:rsid w:val="0054477A"/>
    <w:rsid w:val="00545967"/>
    <w:rsid w:val="00546453"/>
    <w:rsid w:val="00546C23"/>
    <w:rsid w:val="005475AB"/>
    <w:rsid w:val="00547C4D"/>
    <w:rsid w:val="005502EE"/>
    <w:rsid w:val="00550A21"/>
    <w:rsid w:val="005510FA"/>
    <w:rsid w:val="00551F5D"/>
    <w:rsid w:val="005529CB"/>
    <w:rsid w:val="00552B39"/>
    <w:rsid w:val="00555FD9"/>
    <w:rsid w:val="00556BC0"/>
    <w:rsid w:val="00556BEE"/>
    <w:rsid w:val="00556D77"/>
    <w:rsid w:val="00556FE9"/>
    <w:rsid w:val="00560386"/>
    <w:rsid w:val="00560769"/>
    <w:rsid w:val="0056077F"/>
    <w:rsid w:val="005613A8"/>
    <w:rsid w:val="005645C2"/>
    <w:rsid w:val="005646FF"/>
    <w:rsid w:val="0056597B"/>
    <w:rsid w:val="005668C4"/>
    <w:rsid w:val="00566984"/>
    <w:rsid w:val="00566B95"/>
    <w:rsid w:val="005709C1"/>
    <w:rsid w:val="005713DE"/>
    <w:rsid w:val="00572255"/>
    <w:rsid w:val="00572615"/>
    <w:rsid w:val="0057262C"/>
    <w:rsid w:val="005732B2"/>
    <w:rsid w:val="0057342B"/>
    <w:rsid w:val="00573AA4"/>
    <w:rsid w:val="00573E08"/>
    <w:rsid w:val="00573E46"/>
    <w:rsid w:val="0057403B"/>
    <w:rsid w:val="0057473A"/>
    <w:rsid w:val="00574A60"/>
    <w:rsid w:val="00576880"/>
    <w:rsid w:val="00576B57"/>
    <w:rsid w:val="00576E3B"/>
    <w:rsid w:val="00576EE0"/>
    <w:rsid w:val="00577111"/>
    <w:rsid w:val="00577139"/>
    <w:rsid w:val="00577C02"/>
    <w:rsid w:val="005811DE"/>
    <w:rsid w:val="00581376"/>
    <w:rsid w:val="0058193A"/>
    <w:rsid w:val="005819E1"/>
    <w:rsid w:val="00582182"/>
    <w:rsid w:val="00582376"/>
    <w:rsid w:val="00582B9C"/>
    <w:rsid w:val="00583876"/>
    <w:rsid w:val="00585283"/>
    <w:rsid w:val="005854FE"/>
    <w:rsid w:val="00585A43"/>
    <w:rsid w:val="00585DE1"/>
    <w:rsid w:val="00586454"/>
    <w:rsid w:val="00587744"/>
    <w:rsid w:val="0058798F"/>
    <w:rsid w:val="0059169B"/>
    <w:rsid w:val="0059178E"/>
    <w:rsid w:val="00591C60"/>
    <w:rsid w:val="00591D22"/>
    <w:rsid w:val="00594437"/>
    <w:rsid w:val="00594A13"/>
    <w:rsid w:val="00595612"/>
    <w:rsid w:val="005976C0"/>
    <w:rsid w:val="00597865"/>
    <w:rsid w:val="0059796C"/>
    <w:rsid w:val="00597BBF"/>
    <w:rsid w:val="00597D5A"/>
    <w:rsid w:val="005A0315"/>
    <w:rsid w:val="005A08C7"/>
    <w:rsid w:val="005A0FF0"/>
    <w:rsid w:val="005A1CDF"/>
    <w:rsid w:val="005A307B"/>
    <w:rsid w:val="005A3B89"/>
    <w:rsid w:val="005A3D28"/>
    <w:rsid w:val="005A4959"/>
    <w:rsid w:val="005A5EB9"/>
    <w:rsid w:val="005A64AB"/>
    <w:rsid w:val="005A7E9F"/>
    <w:rsid w:val="005B054A"/>
    <w:rsid w:val="005B0E7C"/>
    <w:rsid w:val="005B117B"/>
    <w:rsid w:val="005B12DF"/>
    <w:rsid w:val="005B238C"/>
    <w:rsid w:val="005B3D81"/>
    <w:rsid w:val="005B51CD"/>
    <w:rsid w:val="005B60FB"/>
    <w:rsid w:val="005B6A9F"/>
    <w:rsid w:val="005B707E"/>
    <w:rsid w:val="005B7FB7"/>
    <w:rsid w:val="005C06CE"/>
    <w:rsid w:val="005C0E83"/>
    <w:rsid w:val="005C1289"/>
    <w:rsid w:val="005C2300"/>
    <w:rsid w:val="005C2361"/>
    <w:rsid w:val="005C2576"/>
    <w:rsid w:val="005C26A2"/>
    <w:rsid w:val="005C3578"/>
    <w:rsid w:val="005C4837"/>
    <w:rsid w:val="005C4C9F"/>
    <w:rsid w:val="005C4E01"/>
    <w:rsid w:val="005C5BFE"/>
    <w:rsid w:val="005C6B9C"/>
    <w:rsid w:val="005C72F0"/>
    <w:rsid w:val="005C75E6"/>
    <w:rsid w:val="005C7FD5"/>
    <w:rsid w:val="005D169A"/>
    <w:rsid w:val="005D16B9"/>
    <w:rsid w:val="005D1727"/>
    <w:rsid w:val="005D1E4C"/>
    <w:rsid w:val="005D2F54"/>
    <w:rsid w:val="005D3E8B"/>
    <w:rsid w:val="005D426E"/>
    <w:rsid w:val="005D427D"/>
    <w:rsid w:val="005D47D1"/>
    <w:rsid w:val="005D4FB3"/>
    <w:rsid w:val="005D52CA"/>
    <w:rsid w:val="005D55D7"/>
    <w:rsid w:val="005D5D75"/>
    <w:rsid w:val="005D604E"/>
    <w:rsid w:val="005D71B1"/>
    <w:rsid w:val="005D7497"/>
    <w:rsid w:val="005E01E5"/>
    <w:rsid w:val="005E1065"/>
    <w:rsid w:val="005E1355"/>
    <w:rsid w:val="005E1C64"/>
    <w:rsid w:val="005E21B5"/>
    <w:rsid w:val="005E29F4"/>
    <w:rsid w:val="005E31B7"/>
    <w:rsid w:val="005E4456"/>
    <w:rsid w:val="005E50C3"/>
    <w:rsid w:val="005E52AA"/>
    <w:rsid w:val="005E57AC"/>
    <w:rsid w:val="005E5D6C"/>
    <w:rsid w:val="005F026E"/>
    <w:rsid w:val="005F1C9D"/>
    <w:rsid w:val="005F201F"/>
    <w:rsid w:val="005F2293"/>
    <w:rsid w:val="005F2607"/>
    <w:rsid w:val="005F29F2"/>
    <w:rsid w:val="005F420E"/>
    <w:rsid w:val="005F47DD"/>
    <w:rsid w:val="005F5593"/>
    <w:rsid w:val="005F5E46"/>
    <w:rsid w:val="005F6412"/>
    <w:rsid w:val="005F6D42"/>
    <w:rsid w:val="005F7CC0"/>
    <w:rsid w:val="006002A1"/>
    <w:rsid w:val="0060050B"/>
    <w:rsid w:val="00600BE7"/>
    <w:rsid w:val="0060195C"/>
    <w:rsid w:val="00602370"/>
    <w:rsid w:val="0060296F"/>
    <w:rsid w:val="00602CB3"/>
    <w:rsid w:val="00602F7B"/>
    <w:rsid w:val="006039BE"/>
    <w:rsid w:val="0060530E"/>
    <w:rsid w:val="006063E8"/>
    <w:rsid w:val="00606411"/>
    <w:rsid w:val="00606C59"/>
    <w:rsid w:val="00606E1A"/>
    <w:rsid w:val="006071C6"/>
    <w:rsid w:val="006075E7"/>
    <w:rsid w:val="00607BD2"/>
    <w:rsid w:val="006102F9"/>
    <w:rsid w:val="00611B5F"/>
    <w:rsid w:val="00611FD6"/>
    <w:rsid w:val="00612A3D"/>
    <w:rsid w:val="006131D2"/>
    <w:rsid w:val="00613AEF"/>
    <w:rsid w:val="006143A9"/>
    <w:rsid w:val="00614DB9"/>
    <w:rsid w:val="00615314"/>
    <w:rsid w:val="006156F2"/>
    <w:rsid w:val="00617518"/>
    <w:rsid w:val="0061798A"/>
    <w:rsid w:val="00617EA7"/>
    <w:rsid w:val="00620D05"/>
    <w:rsid w:val="00622992"/>
    <w:rsid w:val="0062425E"/>
    <w:rsid w:val="006245C7"/>
    <w:rsid w:val="00625932"/>
    <w:rsid w:val="00625E89"/>
    <w:rsid w:val="00626021"/>
    <w:rsid w:val="0062739D"/>
    <w:rsid w:val="006273DB"/>
    <w:rsid w:val="0062789A"/>
    <w:rsid w:val="00627C5F"/>
    <w:rsid w:val="00627E13"/>
    <w:rsid w:val="00630D1E"/>
    <w:rsid w:val="006318FD"/>
    <w:rsid w:val="00631C2D"/>
    <w:rsid w:val="00632F46"/>
    <w:rsid w:val="00634319"/>
    <w:rsid w:val="006343C4"/>
    <w:rsid w:val="0063617D"/>
    <w:rsid w:val="0063637C"/>
    <w:rsid w:val="00636C8D"/>
    <w:rsid w:val="0063742F"/>
    <w:rsid w:val="00640678"/>
    <w:rsid w:val="00640E4F"/>
    <w:rsid w:val="00641437"/>
    <w:rsid w:val="006414F6"/>
    <w:rsid w:val="006432E8"/>
    <w:rsid w:val="00643BED"/>
    <w:rsid w:val="00645184"/>
    <w:rsid w:val="00646318"/>
    <w:rsid w:val="0064677F"/>
    <w:rsid w:val="006469E4"/>
    <w:rsid w:val="00647284"/>
    <w:rsid w:val="0064791D"/>
    <w:rsid w:val="00650293"/>
    <w:rsid w:val="00650E5C"/>
    <w:rsid w:val="006510DA"/>
    <w:rsid w:val="00651BA9"/>
    <w:rsid w:val="006521DE"/>
    <w:rsid w:val="00652483"/>
    <w:rsid w:val="00653FEC"/>
    <w:rsid w:val="00654214"/>
    <w:rsid w:val="00655622"/>
    <w:rsid w:val="0065582C"/>
    <w:rsid w:val="00655E75"/>
    <w:rsid w:val="00655FDD"/>
    <w:rsid w:val="00656A9B"/>
    <w:rsid w:val="006570AE"/>
    <w:rsid w:val="0065782D"/>
    <w:rsid w:val="00660235"/>
    <w:rsid w:val="0066036E"/>
    <w:rsid w:val="0066126B"/>
    <w:rsid w:val="00661D92"/>
    <w:rsid w:val="00661E7F"/>
    <w:rsid w:val="00661F58"/>
    <w:rsid w:val="0066260C"/>
    <w:rsid w:val="00663C7C"/>
    <w:rsid w:val="00664B05"/>
    <w:rsid w:val="00664CCB"/>
    <w:rsid w:val="00664D3C"/>
    <w:rsid w:val="00665096"/>
    <w:rsid w:val="0066624D"/>
    <w:rsid w:val="006667C5"/>
    <w:rsid w:val="00666CAB"/>
    <w:rsid w:val="006672A9"/>
    <w:rsid w:val="006675BA"/>
    <w:rsid w:val="00670AAF"/>
    <w:rsid w:val="00670EB3"/>
    <w:rsid w:val="00673046"/>
    <w:rsid w:val="0067312A"/>
    <w:rsid w:val="00673936"/>
    <w:rsid w:val="00673957"/>
    <w:rsid w:val="0067446C"/>
    <w:rsid w:val="00674FB6"/>
    <w:rsid w:val="006756F5"/>
    <w:rsid w:val="00675D60"/>
    <w:rsid w:val="00677E6F"/>
    <w:rsid w:val="006811A3"/>
    <w:rsid w:val="006820DE"/>
    <w:rsid w:val="00682E92"/>
    <w:rsid w:val="006830CB"/>
    <w:rsid w:val="00683910"/>
    <w:rsid w:val="00683BCE"/>
    <w:rsid w:val="006844E3"/>
    <w:rsid w:val="00685C3A"/>
    <w:rsid w:val="006864CD"/>
    <w:rsid w:val="006873BF"/>
    <w:rsid w:val="00691B63"/>
    <w:rsid w:val="00692106"/>
    <w:rsid w:val="0069275D"/>
    <w:rsid w:val="00692A62"/>
    <w:rsid w:val="006935D1"/>
    <w:rsid w:val="00694808"/>
    <w:rsid w:val="0069595B"/>
    <w:rsid w:val="00695A83"/>
    <w:rsid w:val="006965C5"/>
    <w:rsid w:val="00696995"/>
    <w:rsid w:val="00697107"/>
    <w:rsid w:val="0069763E"/>
    <w:rsid w:val="0069784D"/>
    <w:rsid w:val="00697B7C"/>
    <w:rsid w:val="00697CAA"/>
    <w:rsid w:val="006A00D4"/>
    <w:rsid w:val="006A09BA"/>
    <w:rsid w:val="006A1452"/>
    <w:rsid w:val="006A18A3"/>
    <w:rsid w:val="006A21E7"/>
    <w:rsid w:val="006A25C4"/>
    <w:rsid w:val="006A2E53"/>
    <w:rsid w:val="006A6C6E"/>
    <w:rsid w:val="006A6C83"/>
    <w:rsid w:val="006A71A8"/>
    <w:rsid w:val="006B0817"/>
    <w:rsid w:val="006B0DEB"/>
    <w:rsid w:val="006B1856"/>
    <w:rsid w:val="006B1942"/>
    <w:rsid w:val="006B1DCC"/>
    <w:rsid w:val="006B2753"/>
    <w:rsid w:val="006B2F2A"/>
    <w:rsid w:val="006B30B3"/>
    <w:rsid w:val="006B399F"/>
    <w:rsid w:val="006B3FFC"/>
    <w:rsid w:val="006B41EA"/>
    <w:rsid w:val="006B4C36"/>
    <w:rsid w:val="006B52AD"/>
    <w:rsid w:val="006B6469"/>
    <w:rsid w:val="006C03CF"/>
    <w:rsid w:val="006C11EB"/>
    <w:rsid w:val="006C13F9"/>
    <w:rsid w:val="006C29A3"/>
    <w:rsid w:val="006C325A"/>
    <w:rsid w:val="006C3606"/>
    <w:rsid w:val="006C4288"/>
    <w:rsid w:val="006C42DC"/>
    <w:rsid w:val="006C52B4"/>
    <w:rsid w:val="006C5658"/>
    <w:rsid w:val="006C5688"/>
    <w:rsid w:val="006C7608"/>
    <w:rsid w:val="006C7AD9"/>
    <w:rsid w:val="006C7CA1"/>
    <w:rsid w:val="006D05C3"/>
    <w:rsid w:val="006D0608"/>
    <w:rsid w:val="006D06BB"/>
    <w:rsid w:val="006D06CE"/>
    <w:rsid w:val="006D09B8"/>
    <w:rsid w:val="006D14DB"/>
    <w:rsid w:val="006D29BA"/>
    <w:rsid w:val="006D2E32"/>
    <w:rsid w:val="006D3600"/>
    <w:rsid w:val="006D3DAB"/>
    <w:rsid w:val="006D4417"/>
    <w:rsid w:val="006D47FF"/>
    <w:rsid w:val="006D53BD"/>
    <w:rsid w:val="006D6DB0"/>
    <w:rsid w:val="006D7468"/>
    <w:rsid w:val="006D7FBC"/>
    <w:rsid w:val="006E0A82"/>
    <w:rsid w:val="006E1409"/>
    <w:rsid w:val="006E1660"/>
    <w:rsid w:val="006E2192"/>
    <w:rsid w:val="006E25BD"/>
    <w:rsid w:val="006E2707"/>
    <w:rsid w:val="006E3905"/>
    <w:rsid w:val="006E3A7E"/>
    <w:rsid w:val="006E3B48"/>
    <w:rsid w:val="006E6D68"/>
    <w:rsid w:val="006E6ED8"/>
    <w:rsid w:val="006E76E4"/>
    <w:rsid w:val="006F056D"/>
    <w:rsid w:val="006F11DE"/>
    <w:rsid w:val="006F1931"/>
    <w:rsid w:val="006F1953"/>
    <w:rsid w:val="006F2B45"/>
    <w:rsid w:val="006F2C99"/>
    <w:rsid w:val="006F3805"/>
    <w:rsid w:val="006F611A"/>
    <w:rsid w:val="006F6F99"/>
    <w:rsid w:val="006F6FEF"/>
    <w:rsid w:val="006F7034"/>
    <w:rsid w:val="006F70B5"/>
    <w:rsid w:val="006F72E9"/>
    <w:rsid w:val="007002C8"/>
    <w:rsid w:val="00701080"/>
    <w:rsid w:val="00702D4E"/>
    <w:rsid w:val="0070361B"/>
    <w:rsid w:val="00703D3E"/>
    <w:rsid w:val="00704569"/>
    <w:rsid w:val="007051D4"/>
    <w:rsid w:val="0070589F"/>
    <w:rsid w:val="00706BB6"/>
    <w:rsid w:val="00706DBD"/>
    <w:rsid w:val="0070748A"/>
    <w:rsid w:val="00707614"/>
    <w:rsid w:val="0070775C"/>
    <w:rsid w:val="0071049D"/>
    <w:rsid w:val="00711617"/>
    <w:rsid w:val="007119F8"/>
    <w:rsid w:val="00711F3C"/>
    <w:rsid w:val="0071256C"/>
    <w:rsid w:val="00712FE3"/>
    <w:rsid w:val="00713853"/>
    <w:rsid w:val="00713C5A"/>
    <w:rsid w:val="007145A3"/>
    <w:rsid w:val="00716227"/>
    <w:rsid w:val="00716E0D"/>
    <w:rsid w:val="0071751F"/>
    <w:rsid w:val="00717AB9"/>
    <w:rsid w:val="0072019E"/>
    <w:rsid w:val="00720449"/>
    <w:rsid w:val="007207BC"/>
    <w:rsid w:val="0072166C"/>
    <w:rsid w:val="007220E4"/>
    <w:rsid w:val="00722403"/>
    <w:rsid w:val="00722C38"/>
    <w:rsid w:val="00722DCA"/>
    <w:rsid w:val="0072332F"/>
    <w:rsid w:val="00723794"/>
    <w:rsid w:val="0072387D"/>
    <w:rsid w:val="00724788"/>
    <w:rsid w:val="00724CF0"/>
    <w:rsid w:val="007263C9"/>
    <w:rsid w:val="00727AC9"/>
    <w:rsid w:val="00730171"/>
    <w:rsid w:val="00731299"/>
    <w:rsid w:val="007313CD"/>
    <w:rsid w:val="0073380C"/>
    <w:rsid w:val="00733F0C"/>
    <w:rsid w:val="00735335"/>
    <w:rsid w:val="00735348"/>
    <w:rsid w:val="00735A8D"/>
    <w:rsid w:val="00735E83"/>
    <w:rsid w:val="00737693"/>
    <w:rsid w:val="00737915"/>
    <w:rsid w:val="00737B40"/>
    <w:rsid w:val="00740FC5"/>
    <w:rsid w:val="00741841"/>
    <w:rsid w:val="00741D3A"/>
    <w:rsid w:val="007440CE"/>
    <w:rsid w:val="007441B9"/>
    <w:rsid w:val="00744B95"/>
    <w:rsid w:val="00744DD0"/>
    <w:rsid w:val="00745AB8"/>
    <w:rsid w:val="0075016B"/>
    <w:rsid w:val="00750319"/>
    <w:rsid w:val="00750AFF"/>
    <w:rsid w:val="007529F1"/>
    <w:rsid w:val="00753748"/>
    <w:rsid w:val="007543D5"/>
    <w:rsid w:val="00755067"/>
    <w:rsid w:val="007551E7"/>
    <w:rsid w:val="00755E3D"/>
    <w:rsid w:val="00756718"/>
    <w:rsid w:val="00757E72"/>
    <w:rsid w:val="0076008F"/>
    <w:rsid w:val="00761173"/>
    <w:rsid w:val="0076167D"/>
    <w:rsid w:val="00761769"/>
    <w:rsid w:val="00761A00"/>
    <w:rsid w:val="00761D94"/>
    <w:rsid w:val="00761E1D"/>
    <w:rsid w:val="007621B4"/>
    <w:rsid w:val="0076261C"/>
    <w:rsid w:val="007637D4"/>
    <w:rsid w:val="00763960"/>
    <w:rsid w:val="0076402E"/>
    <w:rsid w:val="00764865"/>
    <w:rsid w:val="00764DA4"/>
    <w:rsid w:val="00765607"/>
    <w:rsid w:val="007657B1"/>
    <w:rsid w:val="00765976"/>
    <w:rsid w:val="00765DEE"/>
    <w:rsid w:val="00771556"/>
    <w:rsid w:val="00771723"/>
    <w:rsid w:val="00771D4D"/>
    <w:rsid w:val="00771F5A"/>
    <w:rsid w:val="007726E2"/>
    <w:rsid w:val="0077427D"/>
    <w:rsid w:val="007748DB"/>
    <w:rsid w:val="007752E0"/>
    <w:rsid w:val="0077537B"/>
    <w:rsid w:val="00775AB6"/>
    <w:rsid w:val="0077618C"/>
    <w:rsid w:val="0077627D"/>
    <w:rsid w:val="007764B0"/>
    <w:rsid w:val="007802C3"/>
    <w:rsid w:val="007811B7"/>
    <w:rsid w:val="0078202A"/>
    <w:rsid w:val="00782C5E"/>
    <w:rsid w:val="007839AF"/>
    <w:rsid w:val="0078663B"/>
    <w:rsid w:val="007870E2"/>
    <w:rsid w:val="00787194"/>
    <w:rsid w:val="00787711"/>
    <w:rsid w:val="00791ACB"/>
    <w:rsid w:val="00791D48"/>
    <w:rsid w:val="00792726"/>
    <w:rsid w:val="00793306"/>
    <w:rsid w:val="007941CD"/>
    <w:rsid w:val="00794427"/>
    <w:rsid w:val="007949A5"/>
    <w:rsid w:val="00795081"/>
    <w:rsid w:val="00795173"/>
    <w:rsid w:val="0079544C"/>
    <w:rsid w:val="007961C7"/>
    <w:rsid w:val="00796401"/>
    <w:rsid w:val="00796A92"/>
    <w:rsid w:val="0079796B"/>
    <w:rsid w:val="007A0034"/>
    <w:rsid w:val="007A1330"/>
    <w:rsid w:val="007A14BF"/>
    <w:rsid w:val="007A19A4"/>
    <w:rsid w:val="007A1A6A"/>
    <w:rsid w:val="007A1A8F"/>
    <w:rsid w:val="007A2606"/>
    <w:rsid w:val="007A275A"/>
    <w:rsid w:val="007A29A6"/>
    <w:rsid w:val="007A32FB"/>
    <w:rsid w:val="007A40F0"/>
    <w:rsid w:val="007A4154"/>
    <w:rsid w:val="007A4492"/>
    <w:rsid w:val="007A5707"/>
    <w:rsid w:val="007A773F"/>
    <w:rsid w:val="007B27E0"/>
    <w:rsid w:val="007B39C6"/>
    <w:rsid w:val="007B3AAE"/>
    <w:rsid w:val="007B3C12"/>
    <w:rsid w:val="007B43AB"/>
    <w:rsid w:val="007B5717"/>
    <w:rsid w:val="007B57F8"/>
    <w:rsid w:val="007B5B52"/>
    <w:rsid w:val="007B61EC"/>
    <w:rsid w:val="007B6639"/>
    <w:rsid w:val="007B7669"/>
    <w:rsid w:val="007B7F6B"/>
    <w:rsid w:val="007C0333"/>
    <w:rsid w:val="007C0342"/>
    <w:rsid w:val="007C063D"/>
    <w:rsid w:val="007C10DD"/>
    <w:rsid w:val="007C115B"/>
    <w:rsid w:val="007C135A"/>
    <w:rsid w:val="007C1450"/>
    <w:rsid w:val="007C1EEA"/>
    <w:rsid w:val="007C37F7"/>
    <w:rsid w:val="007C3908"/>
    <w:rsid w:val="007C3B55"/>
    <w:rsid w:val="007C3EDF"/>
    <w:rsid w:val="007C4054"/>
    <w:rsid w:val="007C45E0"/>
    <w:rsid w:val="007C4B1B"/>
    <w:rsid w:val="007C7094"/>
    <w:rsid w:val="007C7956"/>
    <w:rsid w:val="007D0B06"/>
    <w:rsid w:val="007D1167"/>
    <w:rsid w:val="007D1517"/>
    <w:rsid w:val="007D1A9D"/>
    <w:rsid w:val="007D1C46"/>
    <w:rsid w:val="007D2FB1"/>
    <w:rsid w:val="007D3305"/>
    <w:rsid w:val="007D38ED"/>
    <w:rsid w:val="007D41D2"/>
    <w:rsid w:val="007D4F33"/>
    <w:rsid w:val="007D60FE"/>
    <w:rsid w:val="007D728F"/>
    <w:rsid w:val="007E008B"/>
    <w:rsid w:val="007E042B"/>
    <w:rsid w:val="007E0FC1"/>
    <w:rsid w:val="007E14CC"/>
    <w:rsid w:val="007E24BC"/>
    <w:rsid w:val="007E2613"/>
    <w:rsid w:val="007E2632"/>
    <w:rsid w:val="007E2E68"/>
    <w:rsid w:val="007E3B5C"/>
    <w:rsid w:val="007E3F7E"/>
    <w:rsid w:val="007E4745"/>
    <w:rsid w:val="007E492E"/>
    <w:rsid w:val="007E523C"/>
    <w:rsid w:val="007E5529"/>
    <w:rsid w:val="007E5D56"/>
    <w:rsid w:val="007E63D8"/>
    <w:rsid w:val="007E6BE8"/>
    <w:rsid w:val="007E747D"/>
    <w:rsid w:val="007E7581"/>
    <w:rsid w:val="007E7B09"/>
    <w:rsid w:val="007F024E"/>
    <w:rsid w:val="007F0D6E"/>
    <w:rsid w:val="007F1A93"/>
    <w:rsid w:val="007F276D"/>
    <w:rsid w:val="007F28B2"/>
    <w:rsid w:val="007F298E"/>
    <w:rsid w:val="007F3108"/>
    <w:rsid w:val="007F3622"/>
    <w:rsid w:val="007F4814"/>
    <w:rsid w:val="007F52E9"/>
    <w:rsid w:val="007F5898"/>
    <w:rsid w:val="007F5D11"/>
    <w:rsid w:val="007F62C1"/>
    <w:rsid w:val="007F6998"/>
    <w:rsid w:val="007F707C"/>
    <w:rsid w:val="007F732C"/>
    <w:rsid w:val="007F7404"/>
    <w:rsid w:val="007F7FA7"/>
    <w:rsid w:val="0080059F"/>
    <w:rsid w:val="008006F6"/>
    <w:rsid w:val="008012B2"/>
    <w:rsid w:val="00801CCD"/>
    <w:rsid w:val="008023CE"/>
    <w:rsid w:val="00802510"/>
    <w:rsid w:val="0080261E"/>
    <w:rsid w:val="00802965"/>
    <w:rsid w:val="008036B6"/>
    <w:rsid w:val="00804218"/>
    <w:rsid w:val="008055E1"/>
    <w:rsid w:val="008060B2"/>
    <w:rsid w:val="00806965"/>
    <w:rsid w:val="00806E42"/>
    <w:rsid w:val="00807DCE"/>
    <w:rsid w:val="0081035D"/>
    <w:rsid w:val="00810FF1"/>
    <w:rsid w:val="008113E5"/>
    <w:rsid w:val="0081243E"/>
    <w:rsid w:val="00812C72"/>
    <w:rsid w:val="008134D1"/>
    <w:rsid w:val="00813841"/>
    <w:rsid w:val="00813A5A"/>
    <w:rsid w:val="0081477E"/>
    <w:rsid w:val="00814824"/>
    <w:rsid w:val="00814D04"/>
    <w:rsid w:val="00814EF1"/>
    <w:rsid w:val="008153C6"/>
    <w:rsid w:val="00815676"/>
    <w:rsid w:val="00815929"/>
    <w:rsid w:val="00815DF8"/>
    <w:rsid w:val="0081714A"/>
    <w:rsid w:val="0081722D"/>
    <w:rsid w:val="00817E61"/>
    <w:rsid w:val="0082022F"/>
    <w:rsid w:val="00820313"/>
    <w:rsid w:val="008203F6"/>
    <w:rsid w:val="0082055B"/>
    <w:rsid w:val="00820A2B"/>
    <w:rsid w:val="00820A80"/>
    <w:rsid w:val="00821F1F"/>
    <w:rsid w:val="00822117"/>
    <w:rsid w:val="00822353"/>
    <w:rsid w:val="00822D03"/>
    <w:rsid w:val="00823B21"/>
    <w:rsid w:val="00823CC7"/>
    <w:rsid w:val="00824347"/>
    <w:rsid w:val="00824DB7"/>
    <w:rsid w:val="00825A3F"/>
    <w:rsid w:val="0082612F"/>
    <w:rsid w:val="00826A2F"/>
    <w:rsid w:val="00826B47"/>
    <w:rsid w:val="00827113"/>
    <w:rsid w:val="00827451"/>
    <w:rsid w:val="00827AA3"/>
    <w:rsid w:val="00827CF9"/>
    <w:rsid w:val="00830F2F"/>
    <w:rsid w:val="0083138E"/>
    <w:rsid w:val="00831749"/>
    <w:rsid w:val="008317F1"/>
    <w:rsid w:val="00832509"/>
    <w:rsid w:val="00832833"/>
    <w:rsid w:val="00832BB5"/>
    <w:rsid w:val="0083396B"/>
    <w:rsid w:val="008347BB"/>
    <w:rsid w:val="00834BA9"/>
    <w:rsid w:val="008350EC"/>
    <w:rsid w:val="008366E0"/>
    <w:rsid w:val="0083673B"/>
    <w:rsid w:val="00836933"/>
    <w:rsid w:val="00841AD6"/>
    <w:rsid w:val="00841D88"/>
    <w:rsid w:val="008421C8"/>
    <w:rsid w:val="008430E6"/>
    <w:rsid w:val="008454BF"/>
    <w:rsid w:val="00845D63"/>
    <w:rsid w:val="008470CA"/>
    <w:rsid w:val="00847EF5"/>
    <w:rsid w:val="0085240D"/>
    <w:rsid w:val="00852659"/>
    <w:rsid w:val="008536B0"/>
    <w:rsid w:val="00853707"/>
    <w:rsid w:val="008537D5"/>
    <w:rsid w:val="008544CA"/>
    <w:rsid w:val="00854A1D"/>
    <w:rsid w:val="008566AA"/>
    <w:rsid w:val="00856ECB"/>
    <w:rsid w:val="008575DE"/>
    <w:rsid w:val="008602B8"/>
    <w:rsid w:val="008605D6"/>
    <w:rsid w:val="00861A82"/>
    <w:rsid w:val="00862553"/>
    <w:rsid w:val="00862743"/>
    <w:rsid w:val="00862D8D"/>
    <w:rsid w:val="008633D1"/>
    <w:rsid w:val="008635CC"/>
    <w:rsid w:val="00863C8F"/>
    <w:rsid w:val="00863F51"/>
    <w:rsid w:val="008643F5"/>
    <w:rsid w:val="00865B55"/>
    <w:rsid w:val="00866096"/>
    <w:rsid w:val="008674DC"/>
    <w:rsid w:val="00870393"/>
    <w:rsid w:val="00870A49"/>
    <w:rsid w:val="00870BAE"/>
    <w:rsid w:val="00870DE0"/>
    <w:rsid w:val="00871FD2"/>
    <w:rsid w:val="00872085"/>
    <w:rsid w:val="008720E1"/>
    <w:rsid w:val="00872641"/>
    <w:rsid w:val="008733A9"/>
    <w:rsid w:val="00873D9D"/>
    <w:rsid w:val="00873EE3"/>
    <w:rsid w:val="008740CC"/>
    <w:rsid w:val="008754B2"/>
    <w:rsid w:val="008754B3"/>
    <w:rsid w:val="008775D8"/>
    <w:rsid w:val="00877788"/>
    <w:rsid w:val="0088030A"/>
    <w:rsid w:val="008805A9"/>
    <w:rsid w:val="00881580"/>
    <w:rsid w:val="008818F1"/>
    <w:rsid w:val="00881E98"/>
    <w:rsid w:val="00882130"/>
    <w:rsid w:val="008824DE"/>
    <w:rsid w:val="00883034"/>
    <w:rsid w:val="008832C0"/>
    <w:rsid w:val="00885006"/>
    <w:rsid w:val="00885B30"/>
    <w:rsid w:val="00886609"/>
    <w:rsid w:val="00886882"/>
    <w:rsid w:val="00886ADA"/>
    <w:rsid w:val="00886FE4"/>
    <w:rsid w:val="008871A3"/>
    <w:rsid w:val="00887DC4"/>
    <w:rsid w:val="00887EE4"/>
    <w:rsid w:val="00890EDC"/>
    <w:rsid w:val="0089109F"/>
    <w:rsid w:val="0089133D"/>
    <w:rsid w:val="00891DC6"/>
    <w:rsid w:val="00893B02"/>
    <w:rsid w:val="00893E0B"/>
    <w:rsid w:val="00894EA3"/>
    <w:rsid w:val="00895841"/>
    <w:rsid w:val="00895FBC"/>
    <w:rsid w:val="008962B9"/>
    <w:rsid w:val="008965DA"/>
    <w:rsid w:val="00896B6A"/>
    <w:rsid w:val="00896EBE"/>
    <w:rsid w:val="00897459"/>
    <w:rsid w:val="00897648"/>
    <w:rsid w:val="008A1C71"/>
    <w:rsid w:val="008A23A6"/>
    <w:rsid w:val="008A27EC"/>
    <w:rsid w:val="008A43E1"/>
    <w:rsid w:val="008A44CA"/>
    <w:rsid w:val="008A4E4A"/>
    <w:rsid w:val="008A57AC"/>
    <w:rsid w:val="008A5C36"/>
    <w:rsid w:val="008A675D"/>
    <w:rsid w:val="008A6EC5"/>
    <w:rsid w:val="008A7E5E"/>
    <w:rsid w:val="008B00C2"/>
    <w:rsid w:val="008B04C4"/>
    <w:rsid w:val="008B072B"/>
    <w:rsid w:val="008B11A3"/>
    <w:rsid w:val="008B1573"/>
    <w:rsid w:val="008B3666"/>
    <w:rsid w:val="008B4B3A"/>
    <w:rsid w:val="008B53FF"/>
    <w:rsid w:val="008B5582"/>
    <w:rsid w:val="008B58EF"/>
    <w:rsid w:val="008B6CB2"/>
    <w:rsid w:val="008B70ED"/>
    <w:rsid w:val="008B72FF"/>
    <w:rsid w:val="008B7553"/>
    <w:rsid w:val="008B7606"/>
    <w:rsid w:val="008B7F4C"/>
    <w:rsid w:val="008C1489"/>
    <w:rsid w:val="008C154F"/>
    <w:rsid w:val="008C2E47"/>
    <w:rsid w:val="008C32F3"/>
    <w:rsid w:val="008C41C2"/>
    <w:rsid w:val="008C45B7"/>
    <w:rsid w:val="008C5113"/>
    <w:rsid w:val="008C5257"/>
    <w:rsid w:val="008C65B4"/>
    <w:rsid w:val="008C7222"/>
    <w:rsid w:val="008C7901"/>
    <w:rsid w:val="008C7FB3"/>
    <w:rsid w:val="008D0228"/>
    <w:rsid w:val="008D2E98"/>
    <w:rsid w:val="008D428A"/>
    <w:rsid w:val="008D4542"/>
    <w:rsid w:val="008D4582"/>
    <w:rsid w:val="008D4D3D"/>
    <w:rsid w:val="008D4F1D"/>
    <w:rsid w:val="008D63A7"/>
    <w:rsid w:val="008D63CA"/>
    <w:rsid w:val="008D798A"/>
    <w:rsid w:val="008E09FC"/>
    <w:rsid w:val="008E0BB9"/>
    <w:rsid w:val="008E1926"/>
    <w:rsid w:val="008E1B1C"/>
    <w:rsid w:val="008E1CDB"/>
    <w:rsid w:val="008E22E3"/>
    <w:rsid w:val="008E241C"/>
    <w:rsid w:val="008E28E8"/>
    <w:rsid w:val="008E350E"/>
    <w:rsid w:val="008E4FD9"/>
    <w:rsid w:val="008E6BDD"/>
    <w:rsid w:val="008F0337"/>
    <w:rsid w:val="008F0D2D"/>
    <w:rsid w:val="008F1BCF"/>
    <w:rsid w:val="008F2077"/>
    <w:rsid w:val="008F2221"/>
    <w:rsid w:val="008F2F80"/>
    <w:rsid w:val="008F35C4"/>
    <w:rsid w:val="008F3626"/>
    <w:rsid w:val="008F51FC"/>
    <w:rsid w:val="008F5E8E"/>
    <w:rsid w:val="008F663C"/>
    <w:rsid w:val="008F67E1"/>
    <w:rsid w:val="008F6FF2"/>
    <w:rsid w:val="008F7C26"/>
    <w:rsid w:val="009001D5"/>
    <w:rsid w:val="009004C1"/>
    <w:rsid w:val="00900953"/>
    <w:rsid w:val="0090151A"/>
    <w:rsid w:val="00901670"/>
    <w:rsid w:val="009017D0"/>
    <w:rsid w:val="00901E20"/>
    <w:rsid w:val="0090235D"/>
    <w:rsid w:val="00902947"/>
    <w:rsid w:val="00902B66"/>
    <w:rsid w:val="00902B87"/>
    <w:rsid w:val="00902F22"/>
    <w:rsid w:val="00904151"/>
    <w:rsid w:val="00904B5F"/>
    <w:rsid w:val="0090565A"/>
    <w:rsid w:val="009103BB"/>
    <w:rsid w:val="00910EDA"/>
    <w:rsid w:val="009115C5"/>
    <w:rsid w:val="00911BFA"/>
    <w:rsid w:val="00913430"/>
    <w:rsid w:val="00913479"/>
    <w:rsid w:val="00914851"/>
    <w:rsid w:val="00914D64"/>
    <w:rsid w:val="00914DAA"/>
    <w:rsid w:val="00914DC8"/>
    <w:rsid w:val="00915A3E"/>
    <w:rsid w:val="00915F6F"/>
    <w:rsid w:val="00916FF7"/>
    <w:rsid w:val="009178BD"/>
    <w:rsid w:val="00917A9E"/>
    <w:rsid w:val="00920293"/>
    <w:rsid w:val="009203C7"/>
    <w:rsid w:val="0092066D"/>
    <w:rsid w:val="00921C6C"/>
    <w:rsid w:val="00921EF7"/>
    <w:rsid w:val="009227E4"/>
    <w:rsid w:val="0092289D"/>
    <w:rsid w:val="00922B4C"/>
    <w:rsid w:val="00922D07"/>
    <w:rsid w:val="00922DD8"/>
    <w:rsid w:val="009236B8"/>
    <w:rsid w:val="009239B3"/>
    <w:rsid w:val="00923F08"/>
    <w:rsid w:val="0092586E"/>
    <w:rsid w:val="00925DAF"/>
    <w:rsid w:val="00927D20"/>
    <w:rsid w:val="00927D45"/>
    <w:rsid w:val="00931369"/>
    <w:rsid w:val="00931443"/>
    <w:rsid w:val="00931B5E"/>
    <w:rsid w:val="00932FCE"/>
    <w:rsid w:val="009331B8"/>
    <w:rsid w:val="009372E3"/>
    <w:rsid w:val="0094085D"/>
    <w:rsid w:val="00940B4E"/>
    <w:rsid w:val="0094193C"/>
    <w:rsid w:val="00942248"/>
    <w:rsid w:val="00942B16"/>
    <w:rsid w:val="00942F47"/>
    <w:rsid w:val="0094378E"/>
    <w:rsid w:val="0094494E"/>
    <w:rsid w:val="00944CA3"/>
    <w:rsid w:val="00944DA4"/>
    <w:rsid w:val="0094545E"/>
    <w:rsid w:val="00947F0C"/>
    <w:rsid w:val="0095062B"/>
    <w:rsid w:val="00950736"/>
    <w:rsid w:val="00950791"/>
    <w:rsid w:val="00951874"/>
    <w:rsid w:val="00952429"/>
    <w:rsid w:val="00952A6E"/>
    <w:rsid w:val="00955035"/>
    <w:rsid w:val="00955856"/>
    <w:rsid w:val="00955BA4"/>
    <w:rsid w:val="00957A5A"/>
    <w:rsid w:val="00960E75"/>
    <w:rsid w:val="00961093"/>
    <w:rsid w:val="009610A0"/>
    <w:rsid w:val="0096144B"/>
    <w:rsid w:val="0096366E"/>
    <w:rsid w:val="00963EA9"/>
    <w:rsid w:val="0096463E"/>
    <w:rsid w:val="00964BB9"/>
    <w:rsid w:val="00964C35"/>
    <w:rsid w:val="009652D8"/>
    <w:rsid w:val="00965936"/>
    <w:rsid w:val="00965A77"/>
    <w:rsid w:val="00966107"/>
    <w:rsid w:val="00966683"/>
    <w:rsid w:val="00966841"/>
    <w:rsid w:val="00967315"/>
    <w:rsid w:val="00967589"/>
    <w:rsid w:val="009677DB"/>
    <w:rsid w:val="009678EC"/>
    <w:rsid w:val="00967EA1"/>
    <w:rsid w:val="00970766"/>
    <w:rsid w:val="00970B3F"/>
    <w:rsid w:val="00970F1B"/>
    <w:rsid w:val="0097285C"/>
    <w:rsid w:val="00972945"/>
    <w:rsid w:val="00974F9B"/>
    <w:rsid w:val="0097619F"/>
    <w:rsid w:val="009764CB"/>
    <w:rsid w:val="009764F6"/>
    <w:rsid w:val="00976A45"/>
    <w:rsid w:val="0098215D"/>
    <w:rsid w:val="0098226E"/>
    <w:rsid w:val="0098250E"/>
    <w:rsid w:val="009828C3"/>
    <w:rsid w:val="00982FEC"/>
    <w:rsid w:val="009832EB"/>
    <w:rsid w:val="00983A4E"/>
    <w:rsid w:val="0098526B"/>
    <w:rsid w:val="00985825"/>
    <w:rsid w:val="00985D52"/>
    <w:rsid w:val="009876ED"/>
    <w:rsid w:val="00987864"/>
    <w:rsid w:val="00987E0B"/>
    <w:rsid w:val="0099007B"/>
    <w:rsid w:val="00990941"/>
    <w:rsid w:val="00990BF1"/>
    <w:rsid w:val="009917EA"/>
    <w:rsid w:val="009918C9"/>
    <w:rsid w:val="009921E5"/>
    <w:rsid w:val="00992502"/>
    <w:rsid w:val="00992D96"/>
    <w:rsid w:val="00993441"/>
    <w:rsid w:val="00994481"/>
    <w:rsid w:val="00994C4F"/>
    <w:rsid w:val="0099548C"/>
    <w:rsid w:val="0099677B"/>
    <w:rsid w:val="00996EFB"/>
    <w:rsid w:val="00996F9B"/>
    <w:rsid w:val="0099723B"/>
    <w:rsid w:val="00997530"/>
    <w:rsid w:val="009A04EA"/>
    <w:rsid w:val="009A1AB4"/>
    <w:rsid w:val="009A21BD"/>
    <w:rsid w:val="009A287A"/>
    <w:rsid w:val="009A3314"/>
    <w:rsid w:val="009A362A"/>
    <w:rsid w:val="009A45C7"/>
    <w:rsid w:val="009A4928"/>
    <w:rsid w:val="009A4EA7"/>
    <w:rsid w:val="009A508F"/>
    <w:rsid w:val="009A54E9"/>
    <w:rsid w:val="009A7285"/>
    <w:rsid w:val="009B12A0"/>
    <w:rsid w:val="009B26CA"/>
    <w:rsid w:val="009B32E2"/>
    <w:rsid w:val="009B369A"/>
    <w:rsid w:val="009B3DB6"/>
    <w:rsid w:val="009B3EE3"/>
    <w:rsid w:val="009B46B9"/>
    <w:rsid w:val="009B5EF7"/>
    <w:rsid w:val="009B6104"/>
    <w:rsid w:val="009B6613"/>
    <w:rsid w:val="009B684D"/>
    <w:rsid w:val="009B6D60"/>
    <w:rsid w:val="009B7072"/>
    <w:rsid w:val="009B7365"/>
    <w:rsid w:val="009B76B0"/>
    <w:rsid w:val="009B77B2"/>
    <w:rsid w:val="009B7C3D"/>
    <w:rsid w:val="009C01E9"/>
    <w:rsid w:val="009C0CAB"/>
    <w:rsid w:val="009C0D9E"/>
    <w:rsid w:val="009C1BCE"/>
    <w:rsid w:val="009C230A"/>
    <w:rsid w:val="009C2B6F"/>
    <w:rsid w:val="009C2B7D"/>
    <w:rsid w:val="009C38E0"/>
    <w:rsid w:val="009C3C36"/>
    <w:rsid w:val="009C5558"/>
    <w:rsid w:val="009C601F"/>
    <w:rsid w:val="009C668E"/>
    <w:rsid w:val="009C6C7B"/>
    <w:rsid w:val="009C7951"/>
    <w:rsid w:val="009C79FD"/>
    <w:rsid w:val="009C7D57"/>
    <w:rsid w:val="009D008D"/>
    <w:rsid w:val="009D114D"/>
    <w:rsid w:val="009D3534"/>
    <w:rsid w:val="009D38D7"/>
    <w:rsid w:val="009D3921"/>
    <w:rsid w:val="009D3CF2"/>
    <w:rsid w:val="009D49AE"/>
    <w:rsid w:val="009D5113"/>
    <w:rsid w:val="009D598C"/>
    <w:rsid w:val="009D5AE9"/>
    <w:rsid w:val="009D5D0F"/>
    <w:rsid w:val="009D5E67"/>
    <w:rsid w:val="009D6C5D"/>
    <w:rsid w:val="009D7BD1"/>
    <w:rsid w:val="009E0F06"/>
    <w:rsid w:val="009E12D0"/>
    <w:rsid w:val="009E1E56"/>
    <w:rsid w:val="009E391C"/>
    <w:rsid w:val="009E4458"/>
    <w:rsid w:val="009E4692"/>
    <w:rsid w:val="009E46ED"/>
    <w:rsid w:val="009E6839"/>
    <w:rsid w:val="009E739E"/>
    <w:rsid w:val="009E750D"/>
    <w:rsid w:val="009F1678"/>
    <w:rsid w:val="009F1767"/>
    <w:rsid w:val="009F1A74"/>
    <w:rsid w:val="009F1C7D"/>
    <w:rsid w:val="009F1EBA"/>
    <w:rsid w:val="009F20DA"/>
    <w:rsid w:val="009F25AE"/>
    <w:rsid w:val="009F3FC8"/>
    <w:rsid w:val="009F4FFA"/>
    <w:rsid w:val="009F5109"/>
    <w:rsid w:val="009F5936"/>
    <w:rsid w:val="009F72DB"/>
    <w:rsid w:val="009F786E"/>
    <w:rsid w:val="009F78C0"/>
    <w:rsid w:val="009F79D4"/>
    <w:rsid w:val="00A00081"/>
    <w:rsid w:val="00A00605"/>
    <w:rsid w:val="00A01695"/>
    <w:rsid w:val="00A017EC"/>
    <w:rsid w:val="00A0248E"/>
    <w:rsid w:val="00A02CA9"/>
    <w:rsid w:val="00A02EDE"/>
    <w:rsid w:val="00A03BE0"/>
    <w:rsid w:val="00A04395"/>
    <w:rsid w:val="00A05881"/>
    <w:rsid w:val="00A059D3"/>
    <w:rsid w:val="00A05A5B"/>
    <w:rsid w:val="00A05ECC"/>
    <w:rsid w:val="00A05F01"/>
    <w:rsid w:val="00A0605E"/>
    <w:rsid w:val="00A0697D"/>
    <w:rsid w:val="00A073E9"/>
    <w:rsid w:val="00A07A25"/>
    <w:rsid w:val="00A10010"/>
    <w:rsid w:val="00A106B2"/>
    <w:rsid w:val="00A11DBE"/>
    <w:rsid w:val="00A122C1"/>
    <w:rsid w:val="00A12404"/>
    <w:rsid w:val="00A12891"/>
    <w:rsid w:val="00A12B1E"/>
    <w:rsid w:val="00A12E55"/>
    <w:rsid w:val="00A13362"/>
    <w:rsid w:val="00A13F6F"/>
    <w:rsid w:val="00A141A8"/>
    <w:rsid w:val="00A141C1"/>
    <w:rsid w:val="00A14668"/>
    <w:rsid w:val="00A15109"/>
    <w:rsid w:val="00A1564E"/>
    <w:rsid w:val="00A15AC9"/>
    <w:rsid w:val="00A1683F"/>
    <w:rsid w:val="00A1691A"/>
    <w:rsid w:val="00A1790B"/>
    <w:rsid w:val="00A17CA3"/>
    <w:rsid w:val="00A206A4"/>
    <w:rsid w:val="00A20D00"/>
    <w:rsid w:val="00A20E53"/>
    <w:rsid w:val="00A21A94"/>
    <w:rsid w:val="00A21DC4"/>
    <w:rsid w:val="00A2290C"/>
    <w:rsid w:val="00A22E0A"/>
    <w:rsid w:val="00A23BE7"/>
    <w:rsid w:val="00A23D79"/>
    <w:rsid w:val="00A2405A"/>
    <w:rsid w:val="00A244D5"/>
    <w:rsid w:val="00A247E9"/>
    <w:rsid w:val="00A24F1D"/>
    <w:rsid w:val="00A2522E"/>
    <w:rsid w:val="00A25FB9"/>
    <w:rsid w:val="00A2610A"/>
    <w:rsid w:val="00A26C90"/>
    <w:rsid w:val="00A26CFF"/>
    <w:rsid w:val="00A27399"/>
    <w:rsid w:val="00A279EC"/>
    <w:rsid w:val="00A30103"/>
    <w:rsid w:val="00A30952"/>
    <w:rsid w:val="00A30E21"/>
    <w:rsid w:val="00A31AE3"/>
    <w:rsid w:val="00A32321"/>
    <w:rsid w:val="00A32C02"/>
    <w:rsid w:val="00A32C98"/>
    <w:rsid w:val="00A34335"/>
    <w:rsid w:val="00A343B3"/>
    <w:rsid w:val="00A3459B"/>
    <w:rsid w:val="00A34A92"/>
    <w:rsid w:val="00A3503B"/>
    <w:rsid w:val="00A3590D"/>
    <w:rsid w:val="00A36ED1"/>
    <w:rsid w:val="00A375CC"/>
    <w:rsid w:val="00A37F29"/>
    <w:rsid w:val="00A40111"/>
    <w:rsid w:val="00A4063A"/>
    <w:rsid w:val="00A40D2C"/>
    <w:rsid w:val="00A4124D"/>
    <w:rsid w:val="00A417A1"/>
    <w:rsid w:val="00A41E79"/>
    <w:rsid w:val="00A422F4"/>
    <w:rsid w:val="00A42679"/>
    <w:rsid w:val="00A426B5"/>
    <w:rsid w:val="00A42822"/>
    <w:rsid w:val="00A42D92"/>
    <w:rsid w:val="00A439CD"/>
    <w:rsid w:val="00A4486E"/>
    <w:rsid w:val="00A4739D"/>
    <w:rsid w:val="00A473FF"/>
    <w:rsid w:val="00A47E53"/>
    <w:rsid w:val="00A51744"/>
    <w:rsid w:val="00A51F6A"/>
    <w:rsid w:val="00A521E7"/>
    <w:rsid w:val="00A52235"/>
    <w:rsid w:val="00A5295F"/>
    <w:rsid w:val="00A53FA0"/>
    <w:rsid w:val="00A555B2"/>
    <w:rsid w:val="00A55A7A"/>
    <w:rsid w:val="00A55DBD"/>
    <w:rsid w:val="00A56375"/>
    <w:rsid w:val="00A5675A"/>
    <w:rsid w:val="00A56834"/>
    <w:rsid w:val="00A568DC"/>
    <w:rsid w:val="00A56C08"/>
    <w:rsid w:val="00A60C72"/>
    <w:rsid w:val="00A6107C"/>
    <w:rsid w:val="00A61782"/>
    <w:rsid w:val="00A61E19"/>
    <w:rsid w:val="00A62596"/>
    <w:rsid w:val="00A6304E"/>
    <w:rsid w:val="00A63BF8"/>
    <w:rsid w:val="00A63D6C"/>
    <w:rsid w:val="00A64523"/>
    <w:rsid w:val="00A649B1"/>
    <w:rsid w:val="00A65B80"/>
    <w:rsid w:val="00A6608D"/>
    <w:rsid w:val="00A66147"/>
    <w:rsid w:val="00A6695B"/>
    <w:rsid w:val="00A66A53"/>
    <w:rsid w:val="00A67EBE"/>
    <w:rsid w:val="00A708CB"/>
    <w:rsid w:val="00A72E15"/>
    <w:rsid w:val="00A73680"/>
    <w:rsid w:val="00A73995"/>
    <w:rsid w:val="00A73CC5"/>
    <w:rsid w:val="00A74267"/>
    <w:rsid w:val="00A74791"/>
    <w:rsid w:val="00A74C6C"/>
    <w:rsid w:val="00A755F1"/>
    <w:rsid w:val="00A75603"/>
    <w:rsid w:val="00A775A7"/>
    <w:rsid w:val="00A7777B"/>
    <w:rsid w:val="00A8038B"/>
    <w:rsid w:val="00A81047"/>
    <w:rsid w:val="00A81564"/>
    <w:rsid w:val="00A82D71"/>
    <w:rsid w:val="00A82ED7"/>
    <w:rsid w:val="00A835E3"/>
    <w:rsid w:val="00A85331"/>
    <w:rsid w:val="00A85C84"/>
    <w:rsid w:val="00A869A5"/>
    <w:rsid w:val="00A86CC7"/>
    <w:rsid w:val="00A90670"/>
    <w:rsid w:val="00A90830"/>
    <w:rsid w:val="00A9147B"/>
    <w:rsid w:val="00A9207A"/>
    <w:rsid w:val="00A9548D"/>
    <w:rsid w:val="00A95BC5"/>
    <w:rsid w:val="00A95CCD"/>
    <w:rsid w:val="00A96025"/>
    <w:rsid w:val="00A976D5"/>
    <w:rsid w:val="00AA092E"/>
    <w:rsid w:val="00AA0A63"/>
    <w:rsid w:val="00AA1331"/>
    <w:rsid w:val="00AA2E4E"/>
    <w:rsid w:val="00AA34B4"/>
    <w:rsid w:val="00AA3B53"/>
    <w:rsid w:val="00AA4DD6"/>
    <w:rsid w:val="00AA592B"/>
    <w:rsid w:val="00AA650C"/>
    <w:rsid w:val="00AA66C5"/>
    <w:rsid w:val="00AA70C0"/>
    <w:rsid w:val="00AA7A5A"/>
    <w:rsid w:val="00AB0643"/>
    <w:rsid w:val="00AB165D"/>
    <w:rsid w:val="00AB3D42"/>
    <w:rsid w:val="00AB4241"/>
    <w:rsid w:val="00AB46A1"/>
    <w:rsid w:val="00AB486F"/>
    <w:rsid w:val="00AB4ED7"/>
    <w:rsid w:val="00AB53FE"/>
    <w:rsid w:val="00AB5524"/>
    <w:rsid w:val="00AB68CF"/>
    <w:rsid w:val="00AB6F64"/>
    <w:rsid w:val="00AB7402"/>
    <w:rsid w:val="00AB7942"/>
    <w:rsid w:val="00AB7CDE"/>
    <w:rsid w:val="00AC1473"/>
    <w:rsid w:val="00AC1DCC"/>
    <w:rsid w:val="00AC29B2"/>
    <w:rsid w:val="00AC30E8"/>
    <w:rsid w:val="00AC36E8"/>
    <w:rsid w:val="00AC4233"/>
    <w:rsid w:val="00AC4983"/>
    <w:rsid w:val="00AC4D6D"/>
    <w:rsid w:val="00AC5CE3"/>
    <w:rsid w:val="00AC64F2"/>
    <w:rsid w:val="00AC75B5"/>
    <w:rsid w:val="00AC7761"/>
    <w:rsid w:val="00AC7780"/>
    <w:rsid w:val="00AC79A1"/>
    <w:rsid w:val="00AD02B4"/>
    <w:rsid w:val="00AD0811"/>
    <w:rsid w:val="00AD1365"/>
    <w:rsid w:val="00AD2156"/>
    <w:rsid w:val="00AD3371"/>
    <w:rsid w:val="00AD39E6"/>
    <w:rsid w:val="00AD3A03"/>
    <w:rsid w:val="00AD4470"/>
    <w:rsid w:val="00AD58B5"/>
    <w:rsid w:val="00AD6338"/>
    <w:rsid w:val="00AD6772"/>
    <w:rsid w:val="00AD6DD7"/>
    <w:rsid w:val="00AD7293"/>
    <w:rsid w:val="00AE01C8"/>
    <w:rsid w:val="00AE078C"/>
    <w:rsid w:val="00AE156C"/>
    <w:rsid w:val="00AE1604"/>
    <w:rsid w:val="00AE20C7"/>
    <w:rsid w:val="00AE296C"/>
    <w:rsid w:val="00AE296F"/>
    <w:rsid w:val="00AE2A97"/>
    <w:rsid w:val="00AE307A"/>
    <w:rsid w:val="00AE4CDF"/>
    <w:rsid w:val="00AE52FB"/>
    <w:rsid w:val="00AE53A1"/>
    <w:rsid w:val="00AE7CBA"/>
    <w:rsid w:val="00AF049A"/>
    <w:rsid w:val="00AF06BD"/>
    <w:rsid w:val="00AF07A0"/>
    <w:rsid w:val="00AF0E29"/>
    <w:rsid w:val="00AF167E"/>
    <w:rsid w:val="00AF187E"/>
    <w:rsid w:val="00AF1E5E"/>
    <w:rsid w:val="00AF2C19"/>
    <w:rsid w:val="00AF2D4B"/>
    <w:rsid w:val="00AF411A"/>
    <w:rsid w:val="00AF415A"/>
    <w:rsid w:val="00AF476F"/>
    <w:rsid w:val="00AF5155"/>
    <w:rsid w:val="00AF51FA"/>
    <w:rsid w:val="00AF5AF5"/>
    <w:rsid w:val="00AF74F2"/>
    <w:rsid w:val="00AF77BF"/>
    <w:rsid w:val="00AF7929"/>
    <w:rsid w:val="00B004F6"/>
    <w:rsid w:val="00B0058E"/>
    <w:rsid w:val="00B006D7"/>
    <w:rsid w:val="00B00853"/>
    <w:rsid w:val="00B00A68"/>
    <w:rsid w:val="00B01381"/>
    <w:rsid w:val="00B01473"/>
    <w:rsid w:val="00B01C27"/>
    <w:rsid w:val="00B026B1"/>
    <w:rsid w:val="00B027B2"/>
    <w:rsid w:val="00B02C2F"/>
    <w:rsid w:val="00B032EA"/>
    <w:rsid w:val="00B0366F"/>
    <w:rsid w:val="00B04325"/>
    <w:rsid w:val="00B043A1"/>
    <w:rsid w:val="00B04936"/>
    <w:rsid w:val="00B04D55"/>
    <w:rsid w:val="00B056EE"/>
    <w:rsid w:val="00B0763A"/>
    <w:rsid w:val="00B0797C"/>
    <w:rsid w:val="00B10485"/>
    <w:rsid w:val="00B10746"/>
    <w:rsid w:val="00B10F04"/>
    <w:rsid w:val="00B110D1"/>
    <w:rsid w:val="00B11828"/>
    <w:rsid w:val="00B11FEF"/>
    <w:rsid w:val="00B1450C"/>
    <w:rsid w:val="00B14A94"/>
    <w:rsid w:val="00B14DEF"/>
    <w:rsid w:val="00B14FDC"/>
    <w:rsid w:val="00B15C3C"/>
    <w:rsid w:val="00B167DE"/>
    <w:rsid w:val="00B16DDC"/>
    <w:rsid w:val="00B1766D"/>
    <w:rsid w:val="00B17973"/>
    <w:rsid w:val="00B21C51"/>
    <w:rsid w:val="00B21F91"/>
    <w:rsid w:val="00B222AC"/>
    <w:rsid w:val="00B222C3"/>
    <w:rsid w:val="00B23084"/>
    <w:rsid w:val="00B23292"/>
    <w:rsid w:val="00B23612"/>
    <w:rsid w:val="00B239C9"/>
    <w:rsid w:val="00B23DBC"/>
    <w:rsid w:val="00B256E3"/>
    <w:rsid w:val="00B25B3C"/>
    <w:rsid w:val="00B260C5"/>
    <w:rsid w:val="00B2631C"/>
    <w:rsid w:val="00B276A3"/>
    <w:rsid w:val="00B2793B"/>
    <w:rsid w:val="00B30FF5"/>
    <w:rsid w:val="00B329E9"/>
    <w:rsid w:val="00B34E0C"/>
    <w:rsid w:val="00B35C65"/>
    <w:rsid w:val="00B37F44"/>
    <w:rsid w:val="00B408E5"/>
    <w:rsid w:val="00B40ED1"/>
    <w:rsid w:val="00B41633"/>
    <w:rsid w:val="00B41BF9"/>
    <w:rsid w:val="00B4221A"/>
    <w:rsid w:val="00B42A26"/>
    <w:rsid w:val="00B43399"/>
    <w:rsid w:val="00B43616"/>
    <w:rsid w:val="00B4375B"/>
    <w:rsid w:val="00B4395D"/>
    <w:rsid w:val="00B43982"/>
    <w:rsid w:val="00B453D8"/>
    <w:rsid w:val="00B45F37"/>
    <w:rsid w:val="00B463B0"/>
    <w:rsid w:val="00B46BAC"/>
    <w:rsid w:val="00B46E71"/>
    <w:rsid w:val="00B47703"/>
    <w:rsid w:val="00B5055F"/>
    <w:rsid w:val="00B51628"/>
    <w:rsid w:val="00B52384"/>
    <w:rsid w:val="00B52816"/>
    <w:rsid w:val="00B529F9"/>
    <w:rsid w:val="00B534A8"/>
    <w:rsid w:val="00B535E6"/>
    <w:rsid w:val="00B54635"/>
    <w:rsid w:val="00B54698"/>
    <w:rsid w:val="00B5483F"/>
    <w:rsid w:val="00B54A32"/>
    <w:rsid w:val="00B5587D"/>
    <w:rsid w:val="00B55E4D"/>
    <w:rsid w:val="00B56526"/>
    <w:rsid w:val="00B57771"/>
    <w:rsid w:val="00B600D3"/>
    <w:rsid w:val="00B6024A"/>
    <w:rsid w:val="00B60D3D"/>
    <w:rsid w:val="00B611AB"/>
    <w:rsid w:val="00B612E6"/>
    <w:rsid w:val="00B61707"/>
    <w:rsid w:val="00B61828"/>
    <w:rsid w:val="00B61F7A"/>
    <w:rsid w:val="00B62396"/>
    <w:rsid w:val="00B63167"/>
    <w:rsid w:val="00B632A4"/>
    <w:rsid w:val="00B63F49"/>
    <w:rsid w:val="00B63FEA"/>
    <w:rsid w:val="00B64118"/>
    <w:rsid w:val="00B64D78"/>
    <w:rsid w:val="00B65F03"/>
    <w:rsid w:val="00B67120"/>
    <w:rsid w:val="00B67528"/>
    <w:rsid w:val="00B67E91"/>
    <w:rsid w:val="00B70FBA"/>
    <w:rsid w:val="00B71503"/>
    <w:rsid w:val="00B7188B"/>
    <w:rsid w:val="00B719D8"/>
    <w:rsid w:val="00B71CEA"/>
    <w:rsid w:val="00B71E8F"/>
    <w:rsid w:val="00B71F2D"/>
    <w:rsid w:val="00B72117"/>
    <w:rsid w:val="00B732BE"/>
    <w:rsid w:val="00B761C6"/>
    <w:rsid w:val="00B764BB"/>
    <w:rsid w:val="00B768D4"/>
    <w:rsid w:val="00B76913"/>
    <w:rsid w:val="00B7726F"/>
    <w:rsid w:val="00B80308"/>
    <w:rsid w:val="00B8057E"/>
    <w:rsid w:val="00B81A76"/>
    <w:rsid w:val="00B83531"/>
    <w:rsid w:val="00B83A1E"/>
    <w:rsid w:val="00B8407D"/>
    <w:rsid w:val="00B84652"/>
    <w:rsid w:val="00B84901"/>
    <w:rsid w:val="00B876CC"/>
    <w:rsid w:val="00B9074E"/>
    <w:rsid w:val="00B908D4"/>
    <w:rsid w:val="00B90FE5"/>
    <w:rsid w:val="00B91242"/>
    <w:rsid w:val="00B9238C"/>
    <w:rsid w:val="00B92E67"/>
    <w:rsid w:val="00B9317E"/>
    <w:rsid w:val="00B933B7"/>
    <w:rsid w:val="00B9354A"/>
    <w:rsid w:val="00B941DE"/>
    <w:rsid w:val="00B945C3"/>
    <w:rsid w:val="00B955F0"/>
    <w:rsid w:val="00B97591"/>
    <w:rsid w:val="00B97E1B"/>
    <w:rsid w:val="00B97FE4"/>
    <w:rsid w:val="00BA072F"/>
    <w:rsid w:val="00BA0DB8"/>
    <w:rsid w:val="00BA1580"/>
    <w:rsid w:val="00BA29FD"/>
    <w:rsid w:val="00BA350E"/>
    <w:rsid w:val="00BA4591"/>
    <w:rsid w:val="00BA4918"/>
    <w:rsid w:val="00BA5259"/>
    <w:rsid w:val="00BA5672"/>
    <w:rsid w:val="00BA5AA5"/>
    <w:rsid w:val="00BA5BB7"/>
    <w:rsid w:val="00BB01AC"/>
    <w:rsid w:val="00BB13F6"/>
    <w:rsid w:val="00BB16DC"/>
    <w:rsid w:val="00BB1843"/>
    <w:rsid w:val="00BB250A"/>
    <w:rsid w:val="00BB2F33"/>
    <w:rsid w:val="00BB35F0"/>
    <w:rsid w:val="00BB3813"/>
    <w:rsid w:val="00BB3A52"/>
    <w:rsid w:val="00BB51C8"/>
    <w:rsid w:val="00BB54D3"/>
    <w:rsid w:val="00BB5D70"/>
    <w:rsid w:val="00BB64CC"/>
    <w:rsid w:val="00BB721D"/>
    <w:rsid w:val="00BB7589"/>
    <w:rsid w:val="00BB794E"/>
    <w:rsid w:val="00BB7A64"/>
    <w:rsid w:val="00BB7BCF"/>
    <w:rsid w:val="00BB7C44"/>
    <w:rsid w:val="00BC18AF"/>
    <w:rsid w:val="00BC21EF"/>
    <w:rsid w:val="00BC2511"/>
    <w:rsid w:val="00BC2D77"/>
    <w:rsid w:val="00BC2DB9"/>
    <w:rsid w:val="00BC3380"/>
    <w:rsid w:val="00BC37B1"/>
    <w:rsid w:val="00BC4546"/>
    <w:rsid w:val="00BC512F"/>
    <w:rsid w:val="00BC6CF7"/>
    <w:rsid w:val="00BC6FAD"/>
    <w:rsid w:val="00BC7819"/>
    <w:rsid w:val="00BD06AD"/>
    <w:rsid w:val="00BD1A6C"/>
    <w:rsid w:val="00BD2993"/>
    <w:rsid w:val="00BD2DA7"/>
    <w:rsid w:val="00BD3BB8"/>
    <w:rsid w:val="00BD4C5C"/>
    <w:rsid w:val="00BD509F"/>
    <w:rsid w:val="00BD52F5"/>
    <w:rsid w:val="00BD652E"/>
    <w:rsid w:val="00BD6797"/>
    <w:rsid w:val="00BD692F"/>
    <w:rsid w:val="00BD761F"/>
    <w:rsid w:val="00BD78A9"/>
    <w:rsid w:val="00BD7C40"/>
    <w:rsid w:val="00BD7E99"/>
    <w:rsid w:val="00BE0DD8"/>
    <w:rsid w:val="00BE0F2A"/>
    <w:rsid w:val="00BE1769"/>
    <w:rsid w:val="00BE19BE"/>
    <w:rsid w:val="00BE1A52"/>
    <w:rsid w:val="00BE2245"/>
    <w:rsid w:val="00BE4184"/>
    <w:rsid w:val="00BE4AEA"/>
    <w:rsid w:val="00BE5963"/>
    <w:rsid w:val="00BE5F66"/>
    <w:rsid w:val="00BE6443"/>
    <w:rsid w:val="00BE66AD"/>
    <w:rsid w:val="00BE68E1"/>
    <w:rsid w:val="00BE6B23"/>
    <w:rsid w:val="00BE74BD"/>
    <w:rsid w:val="00BF0A59"/>
    <w:rsid w:val="00BF0F4C"/>
    <w:rsid w:val="00BF0FC3"/>
    <w:rsid w:val="00BF163D"/>
    <w:rsid w:val="00BF19C2"/>
    <w:rsid w:val="00BF1EF5"/>
    <w:rsid w:val="00BF1F4C"/>
    <w:rsid w:val="00BF207B"/>
    <w:rsid w:val="00BF2212"/>
    <w:rsid w:val="00BF24C2"/>
    <w:rsid w:val="00BF29C5"/>
    <w:rsid w:val="00BF3F48"/>
    <w:rsid w:val="00BF4FED"/>
    <w:rsid w:val="00BF5CAA"/>
    <w:rsid w:val="00BF6386"/>
    <w:rsid w:val="00BF65C2"/>
    <w:rsid w:val="00BF6CFF"/>
    <w:rsid w:val="00BF70B3"/>
    <w:rsid w:val="00C00E8D"/>
    <w:rsid w:val="00C0120F"/>
    <w:rsid w:val="00C014A5"/>
    <w:rsid w:val="00C01CBB"/>
    <w:rsid w:val="00C01CFE"/>
    <w:rsid w:val="00C03420"/>
    <w:rsid w:val="00C03864"/>
    <w:rsid w:val="00C04676"/>
    <w:rsid w:val="00C04B44"/>
    <w:rsid w:val="00C056E3"/>
    <w:rsid w:val="00C058DC"/>
    <w:rsid w:val="00C05B59"/>
    <w:rsid w:val="00C05DC4"/>
    <w:rsid w:val="00C06244"/>
    <w:rsid w:val="00C0683A"/>
    <w:rsid w:val="00C06CEB"/>
    <w:rsid w:val="00C11722"/>
    <w:rsid w:val="00C11C4C"/>
    <w:rsid w:val="00C11EC1"/>
    <w:rsid w:val="00C149F4"/>
    <w:rsid w:val="00C15349"/>
    <w:rsid w:val="00C16423"/>
    <w:rsid w:val="00C20996"/>
    <w:rsid w:val="00C21C98"/>
    <w:rsid w:val="00C21DB2"/>
    <w:rsid w:val="00C222BD"/>
    <w:rsid w:val="00C22327"/>
    <w:rsid w:val="00C2299A"/>
    <w:rsid w:val="00C23632"/>
    <w:rsid w:val="00C23EA2"/>
    <w:rsid w:val="00C2428D"/>
    <w:rsid w:val="00C25335"/>
    <w:rsid w:val="00C25B74"/>
    <w:rsid w:val="00C26230"/>
    <w:rsid w:val="00C27BB5"/>
    <w:rsid w:val="00C305EB"/>
    <w:rsid w:val="00C308C3"/>
    <w:rsid w:val="00C30A7F"/>
    <w:rsid w:val="00C30B1A"/>
    <w:rsid w:val="00C32D26"/>
    <w:rsid w:val="00C33303"/>
    <w:rsid w:val="00C33DB4"/>
    <w:rsid w:val="00C354C8"/>
    <w:rsid w:val="00C358B0"/>
    <w:rsid w:val="00C35F4D"/>
    <w:rsid w:val="00C37056"/>
    <w:rsid w:val="00C3728D"/>
    <w:rsid w:val="00C407B5"/>
    <w:rsid w:val="00C40CFA"/>
    <w:rsid w:val="00C41155"/>
    <w:rsid w:val="00C412E5"/>
    <w:rsid w:val="00C416E6"/>
    <w:rsid w:val="00C42330"/>
    <w:rsid w:val="00C42AC4"/>
    <w:rsid w:val="00C43DFA"/>
    <w:rsid w:val="00C4423F"/>
    <w:rsid w:val="00C442EB"/>
    <w:rsid w:val="00C44AA0"/>
    <w:rsid w:val="00C46859"/>
    <w:rsid w:val="00C46BED"/>
    <w:rsid w:val="00C46C28"/>
    <w:rsid w:val="00C47898"/>
    <w:rsid w:val="00C50ABF"/>
    <w:rsid w:val="00C50AF7"/>
    <w:rsid w:val="00C50B6E"/>
    <w:rsid w:val="00C510B9"/>
    <w:rsid w:val="00C5281F"/>
    <w:rsid w:val="00C52F8D"/>
    <w:rsid w:val="00C54C56"/>
    <w:rsid w:val="00C5531D"/>
    <w:rsid w:val="00C55AC2"/>
    <w:rsid w:val="00C561C5"/>
    <w:rsid w:val="00C5653B"/>
    <w:rsid w:val="00C57BC1"/>
    <w:rsid w:val="00C60611"/>
    <w:rsid w:val="00C60C3D"/>
    <w:rsid w:val="00C60C70"/>
    <w:rsid w:val="00C61169"/>
    <w:rsid w:val="00C61A9F"/>
    <w:rsid w:val="00C62A6D"/>
    <w:rsid w:val="00C62B6E"/>
    <w:rsid w:val="00C64A4C"/>
    <w:rsid w:val="00C66C14"/>
    <w:rsid w:val="00C66FD5"/>
    <w:rsid w:val="00C6735D"/>
    <w:rsid w:val="00C7167F"/>
    <w:rsid w:val="00C71B5A"/>
    <w:rsid w:val="00C71D24"/>
    <w:rsid w:val="00C71E2C"/>
    <w:rsid w:val="00C71F17"/>
    <w:rsid w:val="00C71F8F"/>
    <w:rsid w:val="00C72320"/>
    <w:rsid w:val="00C72A16"/>
    <w:rsid w:val="00C73684"/>
    <w:rsid w:val="00C74ABD"/>
    <w:rsid w:val="00C74E00"/>
    <w:rsid w:val="00C75213"/>
    <w:rsid w:val="00C7528B"/>
    <w:rsid w:val="00C7603D"/>
    <w:rsid w:val="00C76481"/>
    <w:rsid w:val="00C773A8"/>
    <w:rsid w:val="00C773DA"/>
    <w:rsid w:val="00C777D0"/>
    <w:rsid w:val="00C77C75"/>
    <w:rsid w:val="00C80646"/>
    <w:rsid w:val="00C82071"/>
    <w:rsid w:val="00C822EC"/>
    <w:rsid w:val="00C82C78"/>
    <w:rsid w:val="00C83031"/>
    <w:rsid w:val="00C837DC"/>
    <w:rsid w:val="00C85114"/>
    <w:rsid w:val="00C85D5C"/>
    <w:rsid w:val="00C8637F"/>
    <w:rsid w:val="00C86BB1"/>
    <w:rsid w:val="00C9050B"/>
    <w:rsid w:val="00C91442"/>
    <w:rsid w:val="00C936E0"/>
    <w:rsid w:val="00C948C1"/>
    <w:rsid w:val="00C948D5"/>
    <w:rsid w:val="00C94EF9"/>
    <w:rsid w:val="00C957B2"/>
    <w:rsid w:val="00C9606E"/>
    <w:rsid w:val="00C9775A"/>
    <w:rsid w:val="00CA0512"/>
    <w:rsid w:val="00CA1645"/>
    <w:rsid w:val="00CA1D30"/>
    <w:rsid w:val="00CA29D6"/>
    <w:rsid w:val="00CA2A8F"/>
    <w:rsid w:val="00CA3846"/>
    <w:rsid w:val="00CA3A2A"/>
    <w:rsid w:val="00CA3EAA"/>
    <w:rsid w:val="00CA4307"/>
    <w:rsid w:val="00CA56EE"/>
    <w:rsid w:val="00CA5A8D"/>
    <w:rsid w:val="00CA5D21"/>
    <w:rsid w:val="00CA614C"/>
    <w:rsid w:val="00CA61AB"/>
    <w:rsid w:val="00CA622E"/>
    <w:rsid w:val="00CA6C18"/>
    <w:rsid w:val="00CB0263"/>
    <w:rsid w:val="00CB19DF"/>
    <w:rsid w:val="00CB1E9B"/>
    <w:rsid w:val="00CB2458"/>
    <w:rsid w:val="00CB3100"/>
    <w:rsid w:val="00CB40EA"/>
    <w:rsid w:val="00CB4555"/>
    <w:rsid w:val="00CB4C49"/>
    <w:rsid w:val="00CB51D9"/>
    <w:rsid w:val="00CB5F5E"/>
    <w:rsid w:val="00CB667D"/>
    <w:rsid w:val="00CB686C"/>
    <w:rsid w:val="00CB6D0F"/>
    <w:rsid w:val="00CB7049"/>
    <w:rsid w:val="00CB7A48"/>
    <w:rsid w:val="00CC006E"/>
    <w:rsid w:val="00CC031C"/>
    <w:rsid w:val="00CC0EB4"/>
    <w:rsid w:val="00CC207E"/>
    <w:rsid w:val="00CC262B"/>
    <w:rsid w:val="00CC31CE"/>
    <w:rsid w:val="00CC4A9D"/>
    <w:rsid w:val="00CC4EDD"/>
    <w:rsid w:val="00CC4F96"/>
    <w:rsid w:val="00CC52E2"/>
    <w:rsid w:val="00CC5ECC"/>
    <w:rsid w:val="00CC7253"/>
    <w:rsid w:val="00CD0096"/>
    <w:rsid w:val="00CD05A8"/>
    <w:rsid w:val="00CD198C"/>
    <w:rsid w:val="00CD1E84"/>
    <w:rsid w:val="00CD3025"/>
    <w:rsid w:val="00CD343A"/>
    <w:rsid w:val="00CD3C42"/>
    <w:rsid w:val="00CD48B3"/>
    <w:rsid w:val="00CD5521"/>
    <w:rsid w:val="00CD55EA"/>
    <w:rsid w:val="00CD61C5"/>
    <w:rsid w:val="00CD6940"/>
    <w:rsid w:val="00CD6ED4"/>
    <w:rsid w:val="00CD733D"/>
    <w:rsid w:val="00CD7D1B"/>
    <w:rsid w:val="00CE0294"/>
    <w:rsid w:val="00CE08AA"/>
    <w:rsid w:val="00CE151C"/>
    <w:rsid w:val="00CE179B"/>
    <w:rsid w:val="00CE2277"/>
    <w:rsid w:val="00CE2D08"/>
    <w:rsid w:val="00CE3317"/>
    <w:rsid w:val="00CE4711"/>
    <w:rsid w:val="00CE4CEC"/>
    <w:rsid w:val="00CE5188"/>
    <w:rsid w:val="00CE5334"/>
    <w:rsid w:val="00CE674B"/>
    <w:rsid w:val="00CE6856"/>
    <w:rsid w:val="00CE6DB9"/>
    <w:rsid w:val="00CE6DE1"/>
    <w:rsid w:val="00CE7308"/>
    <w:rsid w:val="00CE797C"/>
    <w:rsid w:val="00CE7EBF"/>
    <w:rsid w:val="00CE7F79"/>
    <w:rsid w:val="00CF04F2"/>
    <w:rsid w:val="00CF062F"/>
    <w:rsid w:val="00CF0D2E"/>
    <w:rsid w:val="00CF1792"/>
    <w:rsid w:val="00CF18EF"/>
    <w:rsid w:val="00CF2B84"/>
    <w:rsid w:val="00CF4461"/>
    <w:rsid w:val="00CF4711"/>
    <w:rsid w:val="00CF5277"/>
    <w:rsid w:val="00CF6740"/>
    <w:rsid w:val="00CF6829"/>
    <w:rsid w:val="00CF6FEF"/>
    <w:rsid w:val="00CF7ABA"/>
    <w:rsid w:val="00D005A0"/>
    <w:rsid w:val="00D014B4"/>
    <w:rsid w:val="00D01C67"/>
    <w:rsid w:val="00D01F8B"/>
    <w:rsid w:val="00D0290D"/>
    <w:rsid w:val="00D02CF3"/>
    <w:rsid w:val="00D04E2F"/>
    <w:rsid w:val="00D10FF2"/>
    <w:rsid w:val="00D116C8"/>
    <w:rsid w:val="00D120C1"/>
    <w:rsid w:val="00D122EA"/>
    <w:rsid w:val="00D12772"/>
    <w:rsid w:val="00D14157"/>
    <w:rsid w:val="00D156FE"/>
    <w:rsid w:val="00D15EC4"/>
    <w:rsid w:val="00D16BB5"/>
    <w:rsid w:val="00D16E85"/>
    <w:rsid w:val="00D17450"/>
    <w:rsid w:val="00D17EF4"/>
    <w:rsid w:val="00D201CE"/>
    <w:rsid w:val="00D2073C"/>
    <w:rsid w:val="00D20913"/>
    <w:rsid w:val="00D21D53"/>
    <w:rsid w:val="00D222C4"/>
    <w:rsid w:val="00D231EE"/>
    <w:rsid w:val="00D23AE0"/>
    <w:rsid w:val="00D24C71"/>
    <w:rsid w:val="00D2591A"/>
    <w:rsid w:val="00D2621A"/>
    <w:rsid w:val="00D26367"/>
    <w:rsid w:val="00D26433"/>
    <w:rsid w:val="00D26DCA"/>
    <w:rsid w:val="00D276E6"/>
    <w:rsid w:val="00D27852"/>
    <w:rsid w:val="00D305CE"/>
    <w:rsid w:val="00D3148C"/>
    <w:rsid w:val="00D31859"/>
    <w:rsid w:val="00D325B7"/>
    <w:rsid w:val="00D327B9"/>
    <w:rsid w:val="00D33E77"/>
    <w:rsid w:val="00D34145"/>
    <w:rsid w:val="00D34704"/>
    <w:rsid w:val="00D34964"/>
    <w:rsid w:val="00D35415"/>
    <w:rsid w:val="00D360A4"/>
    <w:rsid w:val="00D3611D"/>
    <w:rsid w:val="00D3695C"/>
    <w:rsid w:val="00D37582"/>
    <w:rsid w:val="00D37B36"/>
    <w:rsid w:val="00D37B76"/>
    <w:rsid w:val="00D40D79"/>
    <w:rsid w:val="00D41F1B"/>
    <w:rsid w:val="00D42610"/>
    <w:rsid w:val="00D4272E"/>
    <w:rsid w:val="00D42821"/>
    <w:rsid w:val="00D42B61"/>
    <w:rsid w:val="00D43120"/>
    <w:rsid w:val="00D43712"/>
    <w:rsid w:val="00D437E2"/>
    <w:rsid w:val="00D45487"/>
    <w:rsid w:val="00D45D0C"/>
    <w:rsid w:val="00D50376"/>
    <w:rsid w:val="00D5083B"/>
    <w:rsid w:val="00D510A1"/>
    <w:rsid w:val="00D513E4"/>
    <w:rsid w:val="00D51BF0"/>
    <w:rsid w:val="00D51F84"/>
    <w:rsid w:val="00D52077"/>
    <w:rsid w:val="00D53A25"/>
    <w:rsid w:val="00D53BE8"/>
    <w:rsid w:val="00D53F98"/>
    <w:rsid w:val="00D54417"/>
    <w:rsid w:val="00D551D4"/>
    <w:rsid w:val="00D57C3C"/>
    <w:rsid w:val="00D61BDD"/>
    <w:rsid w:val="00D61CD4"/>
    <w:rsid w:val="00D61E93"/>
    <w:rsid w:val="00D620F5"/>
    <w:rsid w:val="00D63082"/>
    <w:rsid w:val="00D632C1"/>
    <w:rsid w:val="00D66852"/>
    <w:rsid w:val="00D66F3C"/>
    <w:rsid w:val="00D67935"/>
    <w:rsid w:val="00D702A8"/>
    <w:rsid w:val="00D70F7E"/>
    <w:rsid w:val="00D7242B"/>
    <w:rsid w:val="00D72449"/>
    <w:rsid w:val="00D72786"/>
    <w:rsid w:val="00D72A0D"/>
    <w:rsid w:val="00D72D48"/>
    <w:rsid w:val="00D73564"/>
    <w:rsid w:val="00D7371C"/>
    <w:rsid w:val="00D73A54"/>
    <w:rsid w:val="00D7490F"/>
    <w:rsid w:val="00D75047"/>
    <w:rsid w:val="00D7510C"/>
    <w:rsid w:val="00D766DF"/>
    <w:rsid w:val="00D768DD"/>
    <w:rsid w:val="00D769BC"/>
    <w:rsid w:val="00D803A7"/>
    <w:rsid w:val="00D807AE"/>
    <w:rsid w:val="00D827E6"/>
    <w:rsid w:val="00D82C5E"/>
    <w:rsid w:val="00D83290"/>
    <w:rsid w:val="00D836B6"/>
    <w:rsid w:val="00D84111"/>
    <w:rsid w:val="00D8488A"/>
    <w:rsid w:val="00D84AA1"/>
    <w:rsid w:val="00D85F25"/>
    <w:rsid w:val="00D86228"/>
    <w:rsid w:val="00D90254"/>
    <w:rsid w:val="00D908A3"/>
    <w:rsid w:val="00D909EF"/>
    <w:rsid w:val="00D9180F"/>
    <w:rsid w:val="00D920C5"/>
    <w:rsid w:val="00D9255F"/>
    <w:rsid w:val="00D926E2"/>
    <w:rsid w:val="00D929CD"/>
    <w:rsid w:val="00D941AC"/>
    <w:rsid w:val="00D942A0"/>
    <w:rsid w:val="00D945D7"/>
    <w:rsid w:val="00D95062"/>
    <w:rsid w:val="00D95A47"/>
    <w:rsid w:val="00D95DBF"/>
    <w:rsid w:val="00D97832"/>
    <w:rsid w:val="00DA00B0"/>
    <w:rsid w:val="00DA016C"/>
    <w:rsid w:val="00DA20BE"/>
    <w:rsid w:val="00DA2113"/>
    <w:rsid w:val="00DA218E"/>
    <w:rsid w:val="00DA3907"/>
    <w:rsid w:val="00DA3E07"/>
    <w:rsid w:val="00DA402C"/>
    <w:rsid w:val="00DA4D11"/>
    <w:rsid w:val="00DA687E"/>
    <w:rsid w:val="00DA7345"/>
    <w:rsid w:val="00DA7C30"/>
    <w:rsid w:val="00DB024B"/>
    <w:rsid w:val="00DB039F"/>
    <w:rsid w:val="00DB078F"/>
    <w:rsid w:val="00DB0891"/>
    <w:rsid w:val="00DB0A65"/>
    <w:rsid w:val="00DB0B8F"/>
    <w:rsid w:val="00DB1F67"/>
    <w:rsid w:val="00DB2FDD"/>
    <w:rsid w:val="00DB458A"/>
    <w:rsid w:val="00DB4634"/>
    <w:rsid w:val="00DB73FB"/>
    <w:rsid w:val="00DB78CA"/>
    <w:rsid w:val="00DB7A77"/>
    <w:rsid w:val="00DC0118"/>
    <w:rsid w:val="00DC0923"/>
    <w:rsid w:val="00DC0B8C"/>
    <w:rsid w:val="00DC0C44"/>
    <w:rsid w:val="00DC10DC"/>
    <w:rsid w:val="00DC175A"/>
    <w:rsid w:val="00DC1D3F"/>
    <w:rsid w:val="00DC3F91"/>
    <w:rsid w:val="00DC4159"/>
    <w:rsid w:val="00DC4BFD"/>
    <w:rsid w:val="00DC52E1"/>
    <w:rsid w:val="00DC6719"/>
    <w:rsid w:val="00DC6908"/>
    <w:rsid w:val="00DC6D33"/>
    <w:rsid w:val="00DC74BD"/>
    <w:rsid w:val="00DC7762"/>
    <w:rsid w:val="00DC7CE9"/>
    <w:rsid w:val="00DD060E"/>
    <w:rsid w:val="00DD0E83"/>
    <w:rsid w:val="00DD1800"/>
    <w:rsid w:val="00DD226D"/>
    <w:rsid w:val="00DD28BE"/>
    <w:rsid w:val="00DD3011"/>
    <w:rsid w:val="00DD30A4"/>
    <w:rsid w:val="00DD3478"/>
    <w:rsid w:val="00DD3898"/>
    <w:rsid w:val="00DD3F53"/>
    <w:rsid w:val="00DD3F94"/>
    <w:rsid w:val="00DD48D2"/>
    <w:rsid w:val="00DD55EF"/>
    <w:rsid w:val="00DD5993"/>
    <w:rsid w:val="00DD59AE"/>
    <w:rsid w:val="00DD6C9A"/>
    <w:rsid w:val="00DD6CA2"/>
    <w:rsid w:val="00DD70DD"/>
    <w:rsid w:val="00DE0E6A"/>
    <w:rsid w:val="00DE11E8"/>
    <w:rsid w:val="00DE14F9"/>
    <w:rsid w:val="00DE2218"/>
    <w:rsid w:val="00DE277A"/>
    <w:rsid w:val="00DE2AD3"/>
    <w:rsid w:val="00DE2D03"/>
    <w:rsid w:val="00DE58D2"/>
    <w:rsid w:val="00DE5ADE"/>
    <w:rsid w:val="00DE5DD4"/>
    <w:rsid w:val="00DE65A9"/>
    <w:rsid w:val="00DE6B8A"/>
    <w:rsid w:val="00DF0FAA"/>
    <w:rsid w:val="00DF1DDB"/>
    <w:rsid w:val="00DF415D"/>
    <w:rsid w:val="00DF4BD5"/>
    <w:rsid w:val="00DF5141"/>
    <w:rsid w:val="00DF57BE"/>
    <w:rsid w:val="00DF6CBE"/>
    <w:rsid w:val="00DF6EEB"/>
    <w:rsid w:val="00DF71FF"/>
    <w:rsid w:val="00DF765A"/>
    <w:rsid w:val="00DF76D9"/>
    <w:rsid w:val="00E002C3"/>
    <w:rsid w:val="00E01663"/>
    <w:rsid w:val="00E01B2A"/>
    <w:rsid w:val="00E01BF6"/>
    <w:rsid w:val="00E03D7C"/>
    <w:rsid w:val="00E042F2"/>
    <w:rsid w:val="00E04377"/>
    <w:rsid w:val="00E0467C"/>
    <w:rsid w:val="00E0531E"/>
    <w:rsid w:val="00E063AE"/>
    <w:rsid w:val="00E06F36"/>
    <w:rsid w:val="00E0709C"/>
    <w:rsid w:val="00E070BA"/>
    <w:rsid w:val="00E077EA"/>
    <w:rsid w:val="00E07B8F"/>
    <w:rsid w:val="00E1042D"/>
    <w:rsid w:val="00E108BD"/>
    <w:rsid w:val="00E10C9F"/>
    <w:rsid w:val="00E12744"/>
    <w:rsid w:val="00E143B0"/>
    <w:rsid w:val="00E143D7"/>
    <w:rsid w:val="00E144A0"/>
    <w:rsid w:val="00E145BF"/>
    <w:rsid w:val="00E16AF4"/>
    <w:rsid w:val="00E17715"/>
    <w:rsid w:val="00E178BD"/>
    <w:rsid w:val="00E17D14"/>
    <w:rsid w:val="00E17F30"/>
    <w:rsid w:val="00E201F6"/>
    <w:rsid w:val="00E203BC"/>
    <w:rsid w:val="00E20BE4"/>
    <w:rsid w:val="00E21139"/>
    <w:rsid w:val="00E21D0A"/>
    <w:rsid w:val="00E21FF3"/>
    <w:rsid w:val="00E221D3"/>
    <w:rsid w:val="00E2281E"/>
    <w:rsid w:val="00E22F72"/>
    <w:rsid w:val="00E231EA"/>
    <w:rsid w:val="00E23462"/>
    <w:rsid w:val="00E25007"/>
    <w:rsid w:val="00E25B0A"/>
    <w:rsid w:val="00E26263"/>
    <w:rsid w:val="00E26A3D"/>
    <w:rsid w:val="00E27DEE"/>
    <w:rsid w:val="00E27F03"/>
    <w:rsid w:val="00E311A3"/>
    <w:rsid w:val="00E31ECE"/>
    <w:rsid w:val="00E33A6D"/>
    <w:rsid w:val="00E33B54"/>
    <w:rsid w:val="00E344BE"/>
    <w:rsid w:val="00E3604D"/>
    <w:rsid w:val="00E36944"/>
    <w:rsid w:val="00E36FEE"/>
    <w:rsid w:val="00E370F9"/>
    <w:rsid w:val="00E37271"/>
    <w:rsid w:val="00E37817"/>
    <w:rsid w:val="00E3782D"/>
    <w:rsid w:val="00E378D4"/>
    <w:rsid w:val="00E37935"/>
    <w:rsid w:val="00E3794A"/>
    <w:rsid w:val="00E40276"/>
    <w:rsid w:val="00E4076A"/>
    <w:rsid w:val="00E40F5D"/>
    <w:rsid w:val="00E41154"/>
    <w:rsid w:val="00E42294"/>
    <w:rsid w:val="00E43C1C"/>
    <w:rsid w:val="00E43E87"/>
    <w:rsid w:val="00E443E0"/>
    <w:rsid w:val="00E446BE"/>
    <w:rsid w:val="00E44CA1"/>
    <w:rsid w:val="00E51E49"/>
    <w:rsid w:val="00E52311"/>
    <w:rsid w:val="00E527EB"/>
    <w:rsid w:val="00E52F7F"/>
    <w:rsid w:val="00E539B6"/>
    <w:rsid w:val="00E5402B"/>
    <w:rsid w:val="00E5469F"/>
    <w:rsid w:val="00E546BE"/>
    <w:rsid w:val="00E561F4"/>
    <w:rsid w:val="00E5666E"/>
    <w:rsid w:val="00E56977"/>
    <w:rsid w:val="00E56CCA"/>
    <w:rsid w:val="00E57627"/>
    <w:rsid w:val="00E60163"/>
    <w:rsid w:val="00E6111A"/>
    <w:rsid w:val="00E623EE"/>
    <w:rsid w:val="00E628DD"/>
    <w:rsid w:val="00E62B28"/>
    <w:rsid w:val="00E62BB7"/>
    <w:rsid w:val="00E62C1D"/>
    <w:rsid w:val="00E63645"/>
    <w:rsid w:val="00E647A7"/>
    <w:rsid w:val="00E64EAD"/>
    <w:rsid w:val="00E65C18"/>
    <w:rsid w:val="00E664AC"/>
    <w:rsid w:val="00E66924"/>
    <w:rsid w:val="00E67BC7"/>
    <w:rsid w:val="00E713F5"/>
    <w:rsid w:val="00E720B7"/>
    <w:rsid w:val="00E72191"/>
    <w:rsid w:val="00E729C8"/>
    <w:rsid w:val="00E7316F"/>
    <w:rsid w:val="00E73710"/>
    <w:rsid w:val="00E737D7"/>
    <w:rsid w:val="00E73949"/>
    <w:rsid w:val="00E747F9"/>
    <w:rsid w:val="00E748A7"/>
    <w:rsid w:val="00E74D56"/>
    <w:rsid w:val="00E75B01"/>
    <w:rsid w:val="00E80B74"/>
    <w:rsid w:val="00E815B4"/>
    <w:rsid w:val="00E816A5"/>
    <w:rsid w:val="00E83992"/>
    <w:rsid w:val="00E84F1C"/>
    <w:rsid w:val="00E856F6"/>
    <w:rsid w:val="00E8633B"/>
    <w:rsid w:val="00E870E5"/>
    <w:rsid w:val="00E87DBE"/>
    <w:rsid w:val="00E87EA4"/>
    <w:rsid w:val="00E9075F"/>
    <w:rsid w:val="00E912CE"/>
    <w:rsid w:val="00E91735"/>
    <w:rsid w:val="00E922AB"/>
    <w:rsid w:val="00E927F2"/>
    <w:rsid w:val="00E92AD2"/>
    <w:rsid w:val="00E92B78"/>
    <w:rsid w:val="00E93ECE"/>
    <w:rsid w:val="00E94B74"/>
    <w:rsid w:val="00E955AC"/>
    <w:rsid w:val="00E96CE8"/>
    <w:rsid w:val="00E96F04"/>
    <w:rsid w:val="00E97216"/>
    <w:rsid w:val="00E97336"/>
    <w:rsid w:val="00E97C1E"/>
    <w:rsid w:val="00EA0732"/>
    <w:rsid w:val="00EA0805"/>
    <w:rsid w:val="00EA0EB6"/>
    <w:rsid w:val="00EA19CC"/>
    <w:rsid w:val="00EA1EEA"/>
    <w:rsid w:val="00EA2170"/>
    <w:rsid w:val="00EA2350"/>
    <w:rsid w:val="00EA2625"/>
    <w:rsid w:val="00EA2B4B"/>
    <w:rsid w:val="00EA2D26"/>
    <w:rsid w:val="00EA32BF"/>
    <w:rsid w:val="00EA4964"/>
    <w:rsid w:val="00EA581D"/>
    <w:rsid w:val="00EA5A47"/>
    <w:rsid w:val="00EA755C"/>
    <w:rsid w:val="00EB0746"/>
    <w:rsid w:val="00EB166A"/>
    <w:rsid w:val="00EB1A73"/>
    <w:rsid w:val="00EB251F"/>
    <w:rsid w:val="00EB3295"/>
    <w:rsid w:val="00EB33B9"/>
    <w:rsid w:val="00EB37E6"/>
    <w:rsid w:val="00EB3AE5"/>
    <w:rsid w:val="00EB5BEC"/>
    <w:rsid w:val="00EB7FCF"/>
    <w:rsid w:val="00EC122D"/>
    <w:rsid w:val="00EC17AC"/>
    <w:rsid w:val="00EC25F7"/>
    <w:rsid w:val="00EC2B43"/>
    <w:rsid w:val="00EC34AC"/>
    <w:rsid w:val="00EC4022"/>
    <w:rsid w:val="00EC41D2"/>
    <w:rsid w:val="00EC4231"/>
    <w:rsid w:val="00EC45AE"/>
    <w:rsid w:val="00EC51E1"/>
    <w:rsid w:val="00EC5315"/>
    <w:rsid w:val="00EC6D04"/>
    <w:rsid w:val="00EC760C"/>
    <w:rsid w:val="00EC794D"/>
    <w:rsid w:val="00ED079E"/>
    <w:rsid w:val="00ED0BE8"/>
    <w:rsid w:val="00ED104B"/>
    <w:rsid w:val="00ED1200"/>
    <w:rsid w:val="00ED267F"/>
    <w:rsid w:val="00ED281F"/>
    <w:rsid w:val="00ED3A8E"/>
    <w:rsid w:val="00ED3D1E"/>
    <w:rsid w:val="00ED4441"/>
    <w:rsid w:val="00ED4B6B"/>
    <w:rsid w:val="00ED581B"/>
    <w:rsid w:val="00ED5B5D"/>
    <w:rsid w:val="00ED7729"/>
    <w:rsid w:val="00EE0CCD"/>
    <w:rsid w:val="00EE1542"/>
    <w:rsid w:val="00EE2F43"/>
    <w:rsid w:val="00EE45EB"/>
    <w:rsid w:val="00EE5B85"/>
    <w:rsid w:val="00EE5C43"/>
    <w:rsid w:val="00EE6410"/>
    <w:rsid w:val="00EE64B6"/>
    <w:rsid w:val="00EE6FAA"/>
    <w:rsid w:val="00EE71A9"/>
    <w:rsid w:val="00EE71F8"/>
    <w:rsid w:val="00EE7F7D"/>
    <w:rsid w:val="00EF2074"/>
    <w:rsid w:val="00EF2418"/>
    <w:rsid w:val="00EF3422"/>
    <w:rsid w:val="00EF34EA"/>
    <w:rsid w:val="00EF4537"/>
    <w:rsid w:val="00EF58A5"/>
    <w:rsid w:val="00EF6F73"/>
    <w:rsid w:val="00EF7E62"/>
    <w:rsid w:val="00F004F3"/>
    <w:rsid w:val="00F00ABB"/>
    <w:rsid w:val="00F00F20"/>
    <w:rsid w:val="00F01A98"/>
    <w:rsid w:val="00F02102"/>
    <w:rsid w:val="00F02A37"/>
    <w:rsid w:val="00F02D11"/>
    <w:rsid w:val="00F02E82"/>
    <w:rsid w:val="00F03302"/>
    <w:rsid w:val="00F03F79"/>
    <w:rsid w:val="00F04B1F"/>
    <w:rsid w:val="00F05923"/>
    <w:rsid w:val="00F05F9F"/>
    <w:rsid w:val="00F05FE4"/>
    <w:rsid w:val="00F062EE"/>
    <w:rsid w:val="00F06C4C"/>
    <w:rsid w:val="00F06D5D"/>
    <w:rsid w:val="00F070D6"/>
    <w:rsid w:val="00F071D0"/>
    <w:rsid w:val="00F07A83"/>
    <w:rsid w:val="00F07C5E"/>
    <w:rsid w:val="00F10FDE"/>
    <w:rsid w:val="00F1192D"/>
    <w:rsid w:val="00F120F3"/>
    <w:rsid w:val="00F126E5"/>
    <w:rsid w:val="00F12971"/>
    <w:rsid w:val="00F130C9"/>
    <w:rsid w:val="00F13AA0"/>
    <w:rsid w:val="00F14EA6"/>
    <w:rsid w:val="00F15085"/>
    <w:rsid w:val="00F168D0"/>
    <w:rsid w:val="00F169A9"/>
    <w:rsid w:val="00F16C6E"/>
    <w:rsid w:val="00F1740B"/>
    <w:rsid w:val="00F17BB1"/>
    <w:rsid w:val="00F20275"/>
    <w:rsid w:val="00F2076D"/>
    <w:rsid w:val="00F209C4"/>
    <w:rsid w:val="00F2213A"/>
    <w:rsid w:val="00F2319B"/>
    <w:rsid w:val="00F2325E"/>
    <w:rsid w:val="00F237BF"/>
    <w:rsid w:val="00F24036"/>
    <w:rsid w:val="00F244D1"/>
    <w:rsid w:val="00F2482C"/>
    <w:rsid w:val="00F2500B"/>
    <w:rsid w:val="00F2556A"/>
    <w:rsid w:val="00F2650A"/>
    <w:rsid w:val="00F26856"/>
    <w:rsid w:val="00F26BD7"/>
    <w:rsid w:val="00F26C93"/>
    <w:rsid w:val="00F26F65"/>
    <w:rsid w:val="00F27BB1"/>
    <w:rsid w:val="00F3301F"/>
    <w:rsid w:val="00F3331C"/>
    <w:rsid w:val="00F335EB"/>
    <w:rsid w:val="00F33D84"/>
    <w:rsid w:val="00F34217"/>
    <w:rsid w:val="00F34314"/>
    <w:rsid w:val="00F34677"/>
    <w:rsid w:val="00F34904"/>
    <w:rsid w:val="00F353D0"/>
    <w:rsid w:val="00F3634C"/>
    <w:rsid w:val="00F36571"/>
    <w:rsid w:val="00F367C9"/>
    <w:rsid w:val="00F36A48"/>
    <w:rsid w:val="00F37EE6"/>
    <w:rsid w:val="00F42000"/>
    <w:rsid w:val="00F44913"/>
    <w:rsid w:val="00F453DB"/>
    <w:rsid w:val="00F465BF"/>
    <w:rsid w:val="00F46CE5"/>
    <w:rsid w:val="00F479C6"/>
    <w:rsid w:val="00F47C8D"/>
    <w:rsid w:val="00F47E63"/>
    <w:rsid w:val="00F47FA7"/>
    <w:rsid w:val="00F505F7"/>
    <w:rsid w:val="00F5063B"/>
    <w:rsid w:val="00F50B22"/>
    <w:rsid w:val="00F539C4"/>
    <w:rsid w:val="00F53BB5"/>
    <w:rsid w:val="00F542C7"/>
    <w:rsid w:val="00F54564"/>
    <w:rsid w:val="00F54CAC"/>
    <w:rsid w:val="00F55940"/>
    <w:rsid w:val="00F562CF"/>
    <w:rsid w:val="00F569BF"/>
    <w:rsid w:val="00F57B2E"/>
    <w:rsid w:val="00F6023B"/>
    <w:rsid w:val="00F60375"/>
    <w:rsid w:val="00F62784"/>
    <w:rsid w:val="00F629F2"/>
    <w:rsid w:val="00F62C7B"/>
    <w:rsid w:val="00F63902"/>
    <w:rsid w:val="00F6464A"/>
    <w:rsid w:val="00F64E3E"/>
    <w:rsid w:val="00F64ED9"/>
    <w:rsid w:val="00F64F3A"/>
    <w:rsid w:val="00F655B0"/>
    <w:rsid w:val="00F65F83"/>
    <w:rsid w:val="00F6657B"/>
    <w:rsid w:val="00F66874"/>
    <w:rsid w:val="00F668F2"/>
    <w:rsid w:val="00F66936"/>
    <w:rsid w:val="00F70104"/>
    <w:rsid w:val="00F7051B"/>
    <w:rsid w:val="00F7146C"/>
    <w:rsid w:val="00F71B11"/>
    <w:rsid w:val="00F72713"/>
    <w:rsid w:val="00F74864"/>
    <w:rsid w:val="00F74A46"/>
    <w:rsid w:val="00F7679E"/>
    <w:rsid w:val="00F76A71"/>
    <w:rsid w:val="00F76B5D"/>
    <w:rsid w:val="00F76CF2"/>
    <w:rsid w:val="00F77012"/>
    <w:rsid w:val="00F773A0"/>
    <w:rsid w:val="00F77413"/>
    <w:rsid w:val="00F778E3"/>
    <w:rsid w:val="00F807BF"/>
    <w:rsid w:val="00F8239A"/>
    <w:rsid w:val="00F82C68"/>
    <w:rsid w:val="00F842C0"/>
    <w:rsid w:val="00F8501D"/>
    <w:rsid w:val="00F85138"/>
    <w:rsid w:val="00F85BA6"/>
    <w:rsid w:val="00F86286"/>
    <w:rsid w:val="00F86708"/>
    <w:rsid w:val="00F87865"/>
    <w:rsid w:val="00F878FB"/>
    <w:rsid w:val="00F9083F"/>
    <w:rsid w:val="00F913F5"/>
    <w:rsid w:val="00F921C7"/>
    <w:rsid w:val="00F94686"/>
    <w:rsid w:val="00F9642A"/>
    <w:rsid w:val="00F964C7"/>
    <w:rsid w:val="00F96DA9"/>
    <w:rsid w:val="00F97530"/>
    <w:rsid w:val="00FA06A0"/>
    <w:rsid w:val="00FA14AA"/>
    <w:rsid w:val="00FA165D"/>
    <w:rsid w:val="00FA1980"/>
    <w:rsid w:val="00FA1A9C"/>
    <w:rsid w:val="00FA2596"/>
    <w:rsid w:val="00FA3362"/>
    <w:rsid w:val="00FA3889"/>
    <w:rsid w:val="00FA507F"/>
    <w:rsid w:val="00FA518B"/>
    <w:rsid w:val="00FA5BB9"/>
    <w:rsid w:val="00FA6514"/>
    <w:rsid w:val="00FA74A0"/>
    <w:rsid w:val="00FA7845"/>
    <w:rsid w:val="00FA7C02"/>
    <w:rsid w:val="00FB03B1"/>
    <w:rsid w:val="00FB0B90"/>
    <w:rsid w:val="00FB16A5"/>
    <w:rsid w:val="00FB407D"/>
    <w:rsid w:val="00FB554C"/>
    <w:rsid w:val="00FB57FC"/>
    <w:rsid w:val="00FB5BD4"/>
    <w:rsid w:val="00FB5CEA"/>
    <w:rsid w:val="00FB5E0F"/>
    <w:rsid w:val="00FB620F"/>
    <w:rsid w:val="00FB6292"/>
    <w:rsid w:val="00FB73BF"/>
    <w:rsid w:val="00FB747B"/>
    <w:rsid w:val="00FB7E73"/>
    <w:rsid w:val="00FC013A"/>
    <w:rsid w:val="00FC01F1"/>
    <w:rsid w:val="00FC0EEF"/>
    <w:rsid w:val="00FC21A5"/>
    <w:rsid w:val="00FC28FA"/>
    <w:rsid w:val="00FC2B88"/>
    <w:rsid w:val="00FC2DFC"/>
    <w:rsid w:val="00FC2E6D"/>
    <w:rsid w:val="00FC2FBF"/>
    <w:rsid w:val="00FC2FCE"/>
    <w:rsid w:val="00FC33DD"/>
    <w:rsid w:val="00FC3A0E"/>
    <w:rsid w:val="00FC3B28"/>
    <w:rsid w:val="00FC3F8B"/>
    <w:rsid w:val="00FC52A4"/>
    <w:rsid w:val="00FC586D"/>
    <w:rsid w:val="00FC58D1"/>
    <w:rsid w:val="00FC5CE8"/>
    <w:rsid w:val="00FC6053"/>
    <w:rsid w:val="00FC66AD"/>
    <w:rsid w:val="00FC6BD7"/>
    <w:rsid w:val="00FC6FDD"/>
    <w:rsid w:val="00FC75C7"/>
    <w:rsid w:val="00FC7A1A"/>
    <w:rsid w:val="00FD08E2"/>
    <w:rsid w:val="00FD165F"/>
    <w:rsid w:val="00FD3768"/>
    <w:rsid w:val="00FD3B87"/>
    <w:rsid w:val="00FD3DED"/>
    <w:rsid w:val="00FD444C"/>
    <w:rsid w:val="00FD4C64"/>
    <w:rsid w:val="00FD5311"/>
    <w:rsid w:val="00FD6C8A"/>
    <w:rsid w:val="00FD6E82"/>
    <w:rsid w:val="00FD756F"/>
    <w:rsid w:val="00FD7A25"/>
    <w:rsid w:val="00FD7A83"/>
    <w:rsid w:val="00FE00B3"/>
    <w:rsid w:val="00FE06EB"/>
    <w:rsid w:val="00FE07AC"/>
    <w:rsid w:val="00FE28DA"/>
    <w:rsid w:val="00FE2CFB"/>
    <w:rsid w:val="00FE307B"/>
    <w:rsid w:val="00FE37D5"/>
    <w:rsid w:val="00FE58BF"/>
    <w:rsid w:val="00FE6354"/>
    <w:rsid w:val="00FE6887"/>
    <w:rsid w:val="00FE6B48"/>
    <w:rsid w:val="00FE6EF4"/>
    <w:rsid w:val="00FE7A3A"/>
    <w:rsid w:val="00FF057D"/>
    <w:rsid w:val="00FF08E3"/>
    <w:rsid w:val="00FF1149"/>
    <w:rsid w:val="00FF1931"/>
    <w:rsid w:val="00FF1FC5"/>
    <w:rsid w:val="00FF23E6"/>
    <w:rsid w:val="00FF2C76"/>
    <w:rsid w:val="00FF37DF"/>
    <w:rsid w:val="00FF3E99"/>
    <w:rsid w:val="00FF4A4A"/>
    <w:rsid w:val="00FF4AB8"/>
    <w:rsid w:val="00FF5839"/>
    <w:rsid w:val="00FF58B8"/>
    <w:rsid w:val="00FF5FA6"/>
    <w:rsid w:val="00FF6017"/>
    <w:rsid w:val="00FF6085"/>
    <w:rsid w:val="00FF6BCB"/>
    <w:rsid w:val="00FF6D64"/>
    <w:rsid w:val="0675BD97"/>
    <w:rsid w:val="1E06E689"/>
    <w:rsid w:val="29A161E1"/>
    <w:rsid w:val="4EF298DD"/>
    <w:rsid w:val="5AE2170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C54B1"/>
  <w15:chartTrackingRefBased/>
  <w15:docId w15:val="{78CDA24B-7FF0-454A-A9C8-AF25A4A9E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2D2"/>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F64F3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645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DD226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12D2"/>
    <w:pPr>
      <w:spacing w:before="100" w:beforeAutospacing="1" w:after="100" w:afterAutospacing="1"/>
    </w:pPr>
    <w:rPr>
      <w:lang w:val="en-IN" w:eastAsia="en-IN"/>
    </w:rPr>
  </w:style>
  <w:style w:type="paragraph" w:customStyle="1" w:styleId="ColorfulList-Accent11">
    <w:name w:val="Colorful List - Accent 11"/>
    <w:aliases w:val="List Paragraph1,heading 9,WinDForce-Letter,Annexure,Heading 91,Bullet 05,Heading 911,Report Para,Medium Grid 1 - Accent 21,Heading 9111,Bullets,bullets,in,into bullet,Single Spaced,1st,Report,2nd,into bullets"/>
    <w:basedOn w:val="Normal"/>
    <w:qFormat/>
    <w:rsid w:val="003012D2"/>
    <w:pPr>
      <w:ind w:left="720"/>
    </w:pPr>
  </w:style>
  <w:style w:type="character" w:customStyle="1" w:styleId="Heading1Char">
    <w:name w:val="Heading 1 Char"/>
    <w:basedOn w:val="DefaultParagraphFont"/>
    <w:link w:val="Heading1"/>
    <w:uiPriority w:val="9"/>
    <w:rsid w:val="00F64F3A"/>
    <w:rPr>
      <w:rFonts w:asciiTheme="majorHAnsi" w:eastAsiaTheme="majorEastAsia" w:hAnsiTheme="majorHAnsi" w:cstheme="majorBidi"/>
      <w:color w:val="2F5496" w:themeColor="accent1" w:themeShade="BF"/>
      <w:sz w:val="32"/>
      <w:szCs w:val="32"/>
      <w:lang w:val="en-US"/>
    </w:rPr>
  </w:style>
  <w:style w:type="character" w:styleId="CommentReference">
    <w:name w:val="annotation reference"/>
    <w:uiPriority w:val="99"/>
    <w:unhideWhenUsed/>
    <w:rsid w:val="00F64F3A"/>
    <w:rPr>
      <w:sz w:val="18"/>
      <w:szCs w:val="18"/>
    </w:rPr>
  </w:style>
  <w:style w:type="paragraph" w:styleId="CommentText">
    <w:name w:val="annotation text"/>
    <w:basedOn w:val="Normal"/>
    <w:link w:val="CommentTextChar"/>
    <w:uiPriority w:val="99"/>
    <w:unhideWhenUsed/>
    <w:rsid w:val="00F64F3A"/>
  </w:style>
  <w:style w:type="character" w:customStyle="1" w:styleId="CommentTextChar">
    <w:name w:val="Comment Text Char"/>
    <w:basedOn w:val="DefaultParagraphFont"/>
    <w:link w:val="CommentText"/>
    <w:uiPriority w:val="99"/>
    <w:rsid w:val="00F64F3A"/>
    <w:rPr>
      <w:rFonts w:ascii="Times New Roman" w:eastAsia="Times New Roman" w:hAnsi="Times New Roman" w:cs="Times New Roman"/>
      <w:sz w:val="24"/>
      <w:szCs w:val="24"/>
      <w:lang w:val="en-US"/>
    </w:rPr>
  </w:style>
  <w:style w:type="paragraph" w:styleId="ListParagraph">
    <w:name w:val="List Paragraph"/>
    <w:aliases w:val="SD JURIDIQUE TITRE 5,Equipment,Figure_name,List Paragraph Char Char,List Paragraph11,List Paragraph2,List_TIS,Normal Sentence,Number_1,Numbered Indented Text,Ref,SGLText List Paragraph,TOC style,lp1,new,Amex_bullet,Multi-Level Numbering,3"/>
    <w:basedOn w:val="Normal"/>
    <w:link w:val="ListParagraphChar"/>
    <w:uiPriority w:val="34"/>
    <w:qFormat/>
    <w:rsid w:val="00F64F3A"/>
    <w:pPr>
      <w:ind w:left="720"/>
    </w:pPr>
  </w:style>
  <w:style w:type="character" w:customStyle="1" w:styleId="ListParagraphChar">
    <w:name w:val="List Paragraph Char"/>
    <w:aliases w:val="SD JURIDIQUE TITRE 5 Char,Equipment Char,Figure_name Char,List Paragraph Char Char Char,List Paragraph11 Char,List Paragraph2 Char,List_TIS Char,Normal Sentence Char,Number_1 Char,Numbered Indented Text Char,Ref Char,TOC style Char"/>
    <w:link w:val="ListParagraph"/>
    <w:uiPriority w:val="34"/>
    <w:qFormat/>
    <w:locked/>
    <w:rsid w:val="00F64F3A"/>
    <w:rPr>
      <w:rFonts w:ascii="Times New Roman" w:eastAsia="Times New Roman" w:hAnsi="Times New Roman" w:cs="Times New Roman"/>
      <w:sz w:val="24"/>
      <w:szCs w:val="24"/>
      <w:lang w:val="en-US"/>
    </w:rPr>
  </w:style>
  <w:style w:type="paragraph" w:styleId="Revision">
    <w:name w:val="Revision"/>
    <w:hidden/>
    <w:uiPriority w:val="99"/>
    <w:semiHidden/>
    <w:rsid w:val="00CF7ABA"/>
    <w:pPr>
      <w:spacing w:after="0"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CF7ABA"/>
    <w:rPr>
      <w:b/>
      <w:bCs/>
      <w:sz w:val="20"/>
      <w:szCs w:val="20"/>
    </w:rPr>
  </w:style>
  <w:style w:type="character" w:customStyle="1" w:styleId="CommentSubjectChar">
    <w:name w:val="Comment Subject Char"/>
    <w:basedOn w:val="CommentTextChar"/>
    <w:link w:val="CommentSubject"/>
    <w:uiPriority w:val="99"/>
    <w:semiHidden/>
    <w:rsid w:val="00CF7ABA"/>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095680"/>
    <w:rPr>
      <w:color w:val="0563C1" w:themeColor="hyperlink"/>
      <w:u w:val="single"/>
    </w:rPr>
  </w:style>
  <w:style w:type="character" w:customStyle="1" w:styleId="UnresolvedMention1">
    <w:name w:val="Unresolved Mention1"/>
    <w:basedOn w:val="DefaultParagraphFont"/>
    <w:uiPriority w:val="99"/>
    <w:semiHidden/>
    <w:unhideWhenUsed/>
    <w:rsid w:val="00095680"/>
    <w:rPr>
      <w:color w:val="605E5C"/>
      <w:shd w:val="clear" w:color="auto" w:fill="E1DFDD"/>
    </w:rPr>
  </w:style>
  <w:style w:type="character" w:customStyle="1" w:styleId="Heading4Char">
    <w:name w:val="Heading 4 Char"/>
    <w:basedOn w:val="DefaultParagraphFont"/>
    <w:link w:val="Heading4"/>
    <w:uiPriority w:val="9"/>
    <w:rsid w:val="00DD226D"/>
    <w:rPr>
      <w:rFonts w:asciiTheme="majorHAnsi" w:eastAsiaTheme="majorEastAsia" w:hAnsiTheme="majorHAnsi" w:cstheme="majorBidi"/>
      <w:i/>
      <w:iCs/>
      <w:color w:val="2F5496" w:themeColor="accent1" w:themeShade="BF"/>
      <w:sz w:val="24"/>
      <w:szCs w:val="24"/>
      <w:lang w:val="en-US"/>
    </w:rPr>
  </w:style>
  <w:style w:type="table" w:styleId="TableGrid">
    <w:name w:val="Table Grid"/>
    <w:basedOn w:val="TableNormal"/>
    <w:uiPriority w:val="99"/>
    <w:rsid w:val="00AD0811"/>
    <w:pPr>
      <w:spacing w:after="0" w:line="240" w:lineRule="auto"/>
    </w:pPr>
    <w:rPr>
      <w:rFonts w:ascii="Times New Roman" w:eastAsia="Times New Roman" w:hAnsi="Times New Roman" w:cs="Times New Roman"/>
      <w:sz w:val="20"/>
      <w:szCs w:val="20"/>
      <w:lang w:eastAsia="e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basedOn w:val="DefaultParagraphFont"/>
    <w:link w:val="Heading2"/>
    <w:uiPriority w:val="1"/>
    <w:rsid w:val="00464505"/>
    <w:rPr>
      <w:rFonts w:asciiTheme="majorHAnsi" w:eastAsiaTheme="majorEastAsia" w:hAnsiTheme="majorHAnsi" w:cstheme="majorBidi"/>
      <w:color w:val="2F5496" w:themeColor="accent1" w:themeShade="BF"/>
      <w:sz w:val="26"/>
      <w:szCs w:val="26"/>
      <w:lang w:val="en-US"/>
    </w:rPr>
  </w:style>
  <w:style w:type="paragraph" w:customStyle="1" w:styleId="Default">
    <w:name w:val="Default"/>
    <w:rsid w:val="00464505"/>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rPr>
  </w:style>
  <w:style w:type="character" w:customStyle="1" w:styleId="ui-provider">
    <w:name w:val="ui-provider"/>
    <w:basedOn w:val="DefaultParagraphFont"/>
    <w:rsid w:val="004B5ECA"/>
  </w:style>
  <w:style w:type="character" w:styleId="Strong">
    <w:name w:val="Strong"/>
    <w:basedOn w:val="DefaultParagraphFont"/>
    <w:uiPriority w:val="22"/>
    <w:qFormat/>
    <w:rsid w:val="006F6F99"/>
    <w:rPr>
      <w:b/>
      <w:bCs/>
    </w:rPr>
  </w:style>
  <w:style w:type="paragraph" w:styleId="TOC1">
    <w:name w:val="toc 1"/>
    <w:basedOn w:val="Normal"/>
    <w:next w:val="Normal"/>
    <w:autoRedefine/>
    <w:uiPriority w:val="39"/>
    <w:unhideWhenUsed/>
    <w:rsid w:val="00886ADA"/>
    <w:pPr>
      <w:tabs>
        <w:tab w:val="left" w:pos="440"/>
        <w:tab w:val="right" w:leader="dot" w:pos="9016"/>
      </w:tabs>
      <w:spacing w:after="100" w:line="276" w:lineRule="auto"/>
      <w:jc w:val="center"/>
    </w:pPr>
    <w:rPr>
      <w:b/>
      <w:bCs/>
    </w:rPr>
  </w:style>
  <w:style w:type="paragraph" w:customStyle="1" w:styleId="BWATOC1">
    <w:name w:val="BWA TOC 1"/>
    <w:basedOn w:val="ListNumber"/>
    <w:rsid w:val="00A555B2"/>
    <w:pPr>
      <w:tabs>
        <w:tab w:val="left" w:pos="113"/>
        <w:tab w:val="left" w:pos="567"/>
      </w:tabs>
      <w:suppressAutoHyphens/>
      <w:autoSpaceDE w:val="0"/>
      <w:spacing w:after="40"/>
      <w:ind w:left="0" w:firstLine="0"/>
      <w:contextualSpacing w:val="0"/>
    </w:pPr>
    <w:rPr>
      <w:rFonts w:ascii="Helvetica 45 Light" w:hAnsi="Helvetica 45 Light"/>
      <w:b/>
      <w:bCs/>
      <w:caps/>
      <w:sz w:val="18"/>
      <w:szCs w:val="18"/>
      <w:lang w:eastAsia="ar-SA"/>
    </w:rPr>
  </w:style>
  <w:style w:type="paragraph" w:styleId="ListNumber">
    <w:name w:val="List Number"/>
    <w:basedOn w:val="Normal"/>
    <w:uiPriority w:val="99"/>
    <w:semiHidden/>
    <w:unhideWhenUsed/>
    <w:rsid w:val="00A555B2"/>
    <w:pPr>
      <w:ind w:left="720" w:hanging="360"/>
      <w:contextualSpacing/>
    </w:pPr>
  </w:style>
  <w:style w:type="paragraph" w:customStyle="1" w:styleId="FWBL1">
    <w:name w:val="FWB_L1"/>
    <w:basedOn w:val="Normal"/>
    <w:next w:val="Normal"/>
    <w:rsid w:val="00A4739D"/>
    <w:pPr>
      <w:keepNext/>
      <w:numPr>
        <w:numId w:val="12"/>
      </w:numPr>
      <w:spacing w:after="240" w:line="264" w:lineRule="auto"/>
      <w:jc w:val="both"/>
      <w:outlineLvl w:val="0"/>
    </w:pPr>
    <w:rPr>
      <w:rFonts w:ascii="Arial Bold" w:hAnsi="Arial Bold"/>
      <w:b/>
      <w:sz w:val="20"/>
      <w:szCs w:val="20"/>
      <w:u w:val="single"/>
      <w:lang w:val="en-GB"/>
    </w:rPr>
  </w:style>
  <w:style w:type="paragraph" w:customStyle="1" w:styleId="FWBL2">
    <w:name w:val="FWB_L2"/>
    <w:basedOn w:val="FWBL1"/>
    <w:rsid w:val="00A4739D"/>
    <w:pPr>
      <w:keepNext w:val="0"/>
      <w:numPr>
        <w:ilvl w:val="1"/>
      </w:numPr>
      <w:outlineLvl w:val="9"/>
    </w:pPr>
    <w:rPr>
      <w:rFonts w:ascii="Arial" w:hAnsi="Arial"/>
      <w:b w:val="0"/>
      <w:u w:val="none"/>
    </w:rPr>
  </w:style>
  <w:style w:type="paragraph" w:customStyle="1" w:styleId="FWBL3">
    <w:name w:val="FWB_L3"/>
    <w:basedOn w:val="FWBL2"/>
    <w:rsid w:val="00A4739D"/>
    <w:pPr>
      <w:numPr>
        <w:ilvl w:val="2"/>
      </w:numPr>
    </w:pPr>
  </w:style>
  <w:style w:type="paragraph" w:customStyle="1" w:styleId="FWBL4">
    <w:name w:val="FWB_L4"/>
    <w:basedOn w:val="FWBL3"/>
    <w:rsid w:val="00A4739D"/>
    <w:pPr>
      <w:numPr>
        <w:ilvl w:val="3"/>
      </w:numPr>
    </w:pPr>
  </w:style>
  <w:style w:type="paragraph" w:customStyle="1" w:styleId="FWBL5">
    <w:name w:val="FWB_L5"/>
    <w:basedOn w:val="FWBL4"/>
    <w:rsid w:val="00A4739D"/>
    <w:pPr>
      <w:numPr>
        <w:ilvl w:val="4"/>
      </w:numPr>
    </w:pPr>
  </w:style>
  <w:style w:type="paragraph" w:customStyle="1" w:styleId="FWBL6">
    <w:name w:val="FWB_L6"/>
    <w:basedOn w:val="FWBL5"/>
    <w:rsid w:val="00A4739D"/>
    <w:pPr>
      <w:numPr>
        <w:ilvl w:val="5"/>
      </w:numPr>
    </w:pPr>
  </w:style>
  <w:style w:type="paragraph" w:customStyle="1" w:styleId="FWBL7">
    <w:name w:val="FWB_L7"/>
    <w:basedOn w:val="FWBL6"/>
    <w:rsid w:val="00A4739D"/>
    <w:pPr>
      <w:numPr>
        <w:ilvl w:val="6"/>
      </w:numPr>
    </w:pPr>
  </w:style>
  <w:style w:type="paragraph" w:customStyle="1" w:styleId="FWBL8">
    <w:name w:val="FWB_L8"/>
    <w:basedOn w:val="FWBL7"/>
    <w:rsid w:val="00A4739D"/>
    <w:pPr>
      <w:numPr>
        <w:ilvl w:val="7"/>
      </w:numPr>
    </w:pPr>
  </w:style>
  <w:style w:type="paragraph" w:styleId="BodyText">
    <w:name w:val="Body Text"/>
    <w:basedOn w:val="Normal"/>
    <w:link w:val="BodyTextChar"/>
    <w:uiPriority w:val="1"/>
    <w:qFormat/>
    <w:rsid w:val="008C5257"/>
    <w:pPr>
      <w:spacing w:after="120"/>
    </w:pPr>
    <w:rPr>
      <w:rFonts w:ascii="Times" w:hAnsi="Times"/>
      <w:szCs w:val="20"/>
    </w:rPr>
  </w:style>
  <w:style w:type="character" w:customStyle="1" w:styleId="BodyTextChar">
    <w:name w:val="Body Text Char"/>
    <w:basedOn w:val="DefaultParagraphFont"/>
    <w:link w:val="BodyText"/>
    <w:uiPriority w:val="1"/>
    <w:rsid w:val="008C5257"/>
    <w:rPr>
      <w:rFonts w:ascii="Times" w:eastAsia="Times New Roman" w:hAnsi="Times" w:cs="Times New Roman"/>
      <w:sz w:val="24"/>
      <w:szCs w:val="20"/>
      <w:lang w:val="en-US"/>
    </w:rPr>
  </w:style>
  <w:style w:type="paragraph" w:styleId="Header">
    <w:name w:val="header"/>
    <w:basedOn w:val="Normal"/>
    <w:link w:val="HeaderChar"/>
    <w:uiPriority w:val="99"/>
    <w:unhideWhenUsed/>
    <w:rsid w:val="00E870E5"/>
    <w:pPr>
      <w:tabs>
        <w:tab w:val="center" w:pos="4513"/>
        <w:tab w:val="right" w:pos="9026"/>
      </w:tabs>
    </w:pPr>
  </w:style>
  <w:style w:type="character" w:customStyle="1" w:styleId="HeaderChar">
    <w:name w:val="Header Char"/>
    <w:basedOn w:val="DefaultParagraphFont"/>
    <w:link w:val="Header"/>
    <w:uiPriority w:val="99"/>
    <w:rsid w:val="00E870E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870E5"/>
    <w:pPr>
      <w:tabs>
        <w:tab w:val="center" w:pos="4513"/>
        <w:tab w:val="right" w:pos="9026"/>
      </w:tabs>
    </w:pPr>
  </w:style>
  <w:style w:type="character" w:customStyle="1" w:styleId="FooterChar">
    <w:name w:val="Footer Char"/>
    <w:basedOn w:val="DefaultParagraphFont"/>
    <w:link w:val="Footer"/>
    <w:uiPriority w:val="99"/>
    <w:rsid w:val="00E870E5"/>
    <w:rPr>
      <w:rFonts w:ascii="Times New Roman" w:eastAsia="Times New Roman" w:hAnsi="Times New Roman" w:cs="Times New Roman"/>
      <w:sz w:val="24"/>
      <w:szCs w:val="24"/>
      <w:lang w:val="en-US"/>
    </w:rPr>
  </w:style>
  <w:style w:type="paragraph" w:customStyle="1" w:styleId="p1">
    <w:name w:val="p1"/>
    <w:basedOn w:val="Normal"/>
    <w:rsid w:val="00CB7A48"/>
    <w:rPr>
      <w:rFonts w:ascii="Arial" w:eastAsiaTheme="minorHAnsi" w:hAnsi="Arial" w:cs="Arial"/>
      <w:color w:val="232323"/>
      <w:sz w:val="22"/>
      <w:szCs w:val="22"/>
    </w:rPr>
  </w:style>
  <w:style w:type="character" w:customStyle="1" w:styleId="s1">
    <w:name w:val="s1"/>
    <w:basedOn w:val="DefaultParagraphFont"/>
    <w:rsid w:val="00CB7A48"/>
  </w:style>
  <w:style w:type="table" w:styleId="PlainTable1">
    <w:name w:val="Plain Table 1"/>
    <w:basedOn w:val="TableNormal"/>
    <w:uiPriority w:val="41"/>
    <w:rsid w:val="00CB7A48"/>
    <w:pPr>
      <w:spacing w:after="0" w:line="240" w:lineRule="auto"/>
    </w:pPr>
    <w:rPr>
      <w:sz w:val="24"/>
      <w:szCs w:val="24"/>
      <w:lang w:val="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tion1">
    <w:name w:val="Mention1"/>
    <w:basedOn w:val="DefaultParagraphFont"/>
    <w:uiPriority w:val="99"/>
    <w:unhideWhenUsed/>
    <w:rsid w:val="00B006D7"/>
    <w:rPr>
      <w:color w:val="2B579A"/>
      <w:shd w:val="clear" w:color="auto" w:fill="E1DFDD"/>
    </w:rPr>
  </w:style>
  <w:style w:type="paragraph" w:styleId="BalloonText">
    <w:name w:val="Balloon Text"/>
    <w:basedOn w:val="Normal"/>
    <w:link w:val="BalloonTextChar"/>
    <w:uiPriority w:val="99"/>
    <w:semiHidden/>
    <w:unhideWhenUsed/>
    <w:rsid w:val="00DB0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78F"/>
    <w:rPr>
      <w:rFonts w:ascii="Segoe UI" w:eastAsia="Times New Roman" w:hAnsi="Segoe UI" w:cs="Segoe UI"/>
      <w:sz w:val="18"/>
      <w:szCs w:val="18"/>
      <w:lang w:val="en-US"/>
    </w:rPr>
  </w:style>
  <w:style w:type="paragraph" w:customStyle="1" w:styleId="TableParagraph">
    <w:name w:val="Table Paragraph"/>
    <w:basedOn w:val="Normal"/>
    <w:uiPriority w:val="1"/>
    <w:qFormat/>
    <w:rsid w:val="00311E0C"/>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9776">
      <w:bodyDiv w:val="1"/>
      <w:marLeft w:val="0"/>
      <w:marRight w:val="0"/>
      <w:marTop w:val="0"/>
      <w:marBottom w:val="0"/>
      <w:divBdr>
        <w:top w:val="none" w:sz="0" w:space="0" w:color="auto"/>
        <w:left w:val="none" w:sz="0" w:space="0" w:color="auto"/>
        <w:bottom w:val="none" w:sz="0" w:space="0" w:color="auto"/>
        <w:right w:val="none" w:sz="0" w:space="0" w:color="auto"/>
      </w:divBdr>
    </w:div>
    <w:div w:id="522787454">
      <w:bodyDiv w:val="1"/>
      <w:marLeft w:val="0"/>
      <w:marRight w:val="0"/>
      <w:marTop w:val="0"/>
      <w:marBottom w:val="0"/>
      <w:divBdr>
        <w:top w:val="none" w:sz="0" w:space="0" w:color="auto"/>
        <w:left w:val="none" w:sz="0" w:space="0" w:color="auto"/>
        <w:bottom w:val="none" w:sz="0" w:space="0" w:color="auto"/>
        <w:right w:val="none" w:sz="0" w:space="0" w:color="auto"/>
      </w:divBdr>
    </w:div>
    <w:div w:id="1134250007">
      <w:bodyDiv w:val="1"/>
      <w:marLeft w:val="0"/>
      <w:marRight w:val="0"/>
      <w:marTop w:val="0"/>
      <w:marBottom w:val="0"/>
      <w:divBdr>
        <w:top w:val="none" w:sz="0" w:space="0" w:color="auto"/>
        <w:left w:val="none" w:sz="0" w:space="0" w:color="auto"/>
        <w:bottom w:val="none" w:sz="0" w:space="0" w:color="auto"/>
        <w:right w:val="none" w:sz="0" w:space="0" w:color="auto"/>
      </w:divBdr>
    </w:div>
    <w:div w:id="1149394908">
      <w:bodyDiv w:val="1"/>
      <w:marLeft w:val="0"/>
      <w:marRight w:val="0"/>
      <w:marTop w:val="0"/>
      <w:marBottom w:val="0"/>
      <w:divBdr>
        <w:top w:val="none" w:sz="0" w:space="0" w:color="auto"/>
        <w:left w:val="none" w:sz="0" w:space="0" w:color="auto"/>
        <w:bottom w:val="none" w:sz="0" w:space="0" w:color="auto"/>
        <w:right w:val="none" w:sz="0" w:space="0" w:color="auto"/>
      </w:divBdr>
    </w:div>
    <w:div w:id="1386955558">
      <w:bodyDiv w:val="1"/>
      <w:marLeft w:val="0"/>
      <w:marRight w:val="0"/>
      <w:marTop w:val="0"/>
      <w:marBottom w:val="0"/>
      <w:divBdr>
        <w:top w:val="none" w:sz="0" w:space="0" w:color="auto"/>
        <w:left w:val="none" w:sz="0" w:space="0" w:color="auto"/>
        <w:bottom w:val="none" w:sz="0" w:space="0" w:color="auto"/>
        <w:right w:val="none" w:sz="0" w:space="0" w:color="auto"/>
      </w:divBdr>
    </w:div>
    <w:div w:id="1615281106">
      <w:bodyDiv w:val="1"/>
      <w:marLeft w:val="0"/>
      <w:marRight w:val="0"/>
      <w:marTop w:val="0"/>
      <w:marBottom w:val="0"/>
      <w:divBdr>
        <w:top w:val="none" w:sz="0" w:space="0" w:color="auto"/>
        <w:left w:val="none" w:sz="0" w:space="0" w:color="auto"/>
        <w:bottom w:val="none" w:sz="0" w:space="0" w:color="auto"/>
        <w:right w:val="none" w:sz="0" w:space="0" w:color="auto"/>
      </w:divBdr>
    </w:div>
    <w:div w:id="1783643132">
      <w:bodyDiv w:val="1"/>
      <w:marLeft w:val="0"/>
      <w:marRight w:val="0"/>
      <w:marTop w:val="0"/>
      <w:marBottom w:val="0"/>
      <w:divBdr>
        <w:top w:val="none" w:sz="0" w:space="0" w:color="auto"/>
        <w:left w:val="none" w:sz="0" w:space="0" w:color="auto"/>
        <w:bottom w:val="none" w:sz="0" w:space="0" w:color="auto"/>
        <w:right w:val="none" w:sz="0" w:space="0" w:color="auto"/>
      </w:divBdr>
    </w:div>
    <w:div w:id="1930236998">
      <w:bodyDiv w:val="1"/>
      <w:marLeft w:val="0"/>
      <w:marRight w:val="0"/>
      <w:marTop w:val="0"/>
      <w:marBottom w:val="0"/>
      <w:divBdr>
        <w:top w:val="none" w:sz="0" w:space="0" w:color="auto"/>
        <w:left w:val="none" w:sz="0" w:space="0" w:color="auto"/>
        <w:bottom w:val="none" w:sz="0" w:space="0" w:color="auto"/>
        <w:right w:val="none" w:sz="0" w:space="0" w:color="auto"/>
      </w:divBdr>
    </w:div>
    <w:div w:id="212784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winsider.com/dictionary/security-incid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ompliance@phicommerce.com" TargetMode="External"/><Relationship Id="rId4" Type="http://schemas.openxmlformats.org/officeDocument/2006/relationships/settings" Target="settings.xml"/><Relationship Id="rId9" Type="http://schemas.openxmlformats.org/officeDocument/2006/relationships/hyperlink" Target="https://www.lawinsider.com/clause/merchant-data-cons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2BE5A65-6617-41A2-8F41-FFC89F0857BD}">
  <we:reference id="wa200002495" version="1.0.0.2" store="en-US" storeType="OMEX"/>
  <we:alternateReferences>
    <we:reference id="WA200002495" version="1.0.0.2" store="WA20000249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57266-9656-4A76-98D6-1E6B58180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21</Pages>
  <Words>8591</Words>
  <Characters>48973</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57450</CharactersWithSpaces>
  <SharedDoc>false</SharedDoc>
  <HLinks>
    <vt:vector size="210" baseType="variant">
      <vt:variant>
        <vt:i4>6422640</vt:i4>
      </vt:variant>
      <vt:variant>
        <vt:i4>198</vt:i4>
      </vt:variant>
      <vt:variant>
        <vt:i4>0</vt:i4>
      </vt:variant>
      <vt:variant>
        <vt:i4>5</vt:i4>
      </vt:variant>
      <vt:variant>
        <vt:lpwstr>mailto:</vt:lpwstr>
      </vt:variant>
      <vt:variant>
        <vt:lpwstr/>
      </vt:variant>
      <vt:variant>
        <vt:i4>6488152</vt:i4>
      </vt:variant>
      <vt:variant>
        <vt:i4>195</vt:i4>
      </vt:variant>
      <vt:variant>
        <vt:i4>0</vt:i4>
      </vt:variant>
      <vt:variant>
        <vt:i4>5</vt:i4>
      </vt:variant>
      <vt:variant>
        <vt:lpwstr>mailto:compliance@phicommerce.com</vt:lpwstr>
      </vt:variant>
      <vt:variant>
        <vt:lpwstr/>
      </vt:variant>
      <vt:variant>
        <vt:i4>2687095</vt:i4>
      </vt:variant>
      <vt:variant>
        <vt:i4>192</vt:i4>
      </vt:variant>
      <vt:variant>
        <vt:i4>0</vt:i4>
      </vt:variant>
      <vt:variant>
        <vt:i4>5</vt:i4>
      </vt:variant>
      <vt:variant>
        <vt:lpwstr>https://www.lawinsider.com/clause/merchant-data-consent</vt:lpwstr>
      </vt:variant>
      <vt:variant>
        <vt:lpwstr/>
      </vt:variant>
      <vt:variant>
        <vt:i4>7733348</vt:i4>
      </vt:variant>
      <vt:variant>
        <vt:i4>189</vt:i4>
      </vt:variant>
      <vt:variant>
        <vt:i4>0</vt:i4>
      </vt:variant>
      <vt:variant>
        <vt:i4>5</vt:i4>
      </vt:variant>
      <vt:variant>
        <vt:lpwstr>https://www.lawinsider.com/dictionary/security-incident</vt:lpwstr>
      </vt:variant>
      <vt:variant>
        <vt:lpwstr/>
      </vt:variant>
      <vt:variant>
        <vt:i4>1048624</vt:i4>
      </vt:variant>
      <vt:variant>
        <vt:i4>182</vt:i4>
      </vt:variant>
      <vt:variant>
        <vt:i4>0</vt:i4>
      </vt:variant>
      <vt:variant>
        <vt:i4>5</vt:i4>
      </vt:variant>
      <vt:variant>
        <vt:lpwstr/>
      </vt:variant>
      <vt:variant>
        <vt:lpwstr>_Toc132746754</vt:lpwstr>
      </vt:variant>
      <vt:variant>
        <vt:i4>1048624</vt:i4>
      </vt:variant>
      <vt:variant>
        <vt:i4>176</vt:i4>
      </vt:variant>
      <vt:variant>
        <vt:i4>0</vt:i4>
      </vt:variant>
      <vt:variant>
        <vt:i4>5</vt:i4>
      </vt:variant>
      <vt:variant>
        <vt:lpwstr/>
      </vt:variant>
      <vt:variant>
        <vt:lpwstr>_Toc132746753</vt:lpwstr>
      </vt:variant>
      <vt:variant>
        <vt:i4>1048624</vt:i4>
      </vt:variant>
      <vt:variant>
        <vt:i4>170</vt:i4>
      </vt:variant>
      <vt:variant>
        <vt:i4>0</vt:i4>
      </vt:variant>
      <vt:variant>
        <vt:i4>5</vt:i4>
      </vt:variant>
      <vt:variant>
        <vt:lpwstr/>
      </vt:variant>
      <vt:variant>
        <vt:lpwstr>_Toc132746750</vt:lpwstr>
      </vt:variant>
      <vt:variant>
        <vt:i4>1114160</vt:i4>
      </vt:variant>
      <vt:variant>
        <vt:i4>164</vt:i4>
      </vt:variant>
      <vt:variant>
        <vt:i4>0</vt:i4>
      </vt:variant>
      <vt:variant>
        <vt:i4>5</vt:i4>
      </vt:variant>
      <vt:variant>
        <vt:lpwstr/>
      </vt:variant>
      <vt:variant>
        <vt:lpwstr>_Toc132746749</vt:lpwstr>
      </vt:variant>
      <vt:variant>
        <vt:i4>1114160</vt:i4>
      </vt:variant>
      <vt:variant>
        <vt:i4>158</vt:i4>
      </vt:variant>
      <vt:variant>
        <vt:i4>0</vt:i4>
      </vt:variant>
      <vt:variant>
        <vt:i4>5</vt:i4>
      </vt:variant>
      <vt:variant>
        <vt:lpwstr/>
      </vt:variant>
      <vt:variant>
        <vt:lpwstr>_Toc132746748</vt:lpwstr>
      </vt:variant>
      <vt:variant>
        <vt:i4>1114160</vt:i4>
      </vt:variant>
      <vt:variant>
        <vt:i4>152</vt:i4>
      </vt:variant>
      <vt:variant>
        <vt:i4>0</vt:i4>
      </vt:variant>
      <vt:variant>
        <vt:i4>5</vt:i4>
      </vt:variant>
      <vt:variant>
        <vt:lpwstr/>
      </vt:variant>
      <vt:variant>
        <vt:lpwstr>_Toc132746747</vt:lpwstr>
      </vt:variant>
      <vt:variant>
        <vt:i4>1114160</vt:i4>
      </vt:variant>
      <vt:variant>
        <vt:i4>146</vt:i4>
      </vt:variant>
      <vt:variant>
        <vt:i4>0</vt:i4>
      </vt:variant>
      <vt:variant>
        <vt:i4>5</vt:i4>
      </vt:variant>
      <vt:variant>
        <vt:lpwstr/>
      </vt:variant>
      <vt:variant>
        <vt:lpwstr>_Toc132746746</vt:lpwstr>
      </vt:variant>
      <vt:variant>
        <vt:i4>1114160</vt:i4>
      </vt:variant>
      <vt:variant>
        <vt:i4>140</vt:i4>
      </vt:variant>
      <vt:variant>
        <vt:i4>0</vt:i4>
      </vt:variant>
      <vt:variant>
        <vt:i4>5</vt:i4>
      </vt:variant>
      <vt:variant>
        <vt:lpwstr/>
      </vt:variant>
      <vt:variant>
        <vt:lpwstr>_Toc132746745</vt:lpwstr>
      </vt:variant>
      <vt:variant>
        <vt:i4>1114160</vt:i4>
      </vt:variant>
      <vt:variant>
        <vt:i4>134</vt:i4>
      </vt:variant>
      <vt:variant>
        <vt:i4>0</vt:i4>
      </vt:variant>
      <vt:variant>
        <vt:i4>5</vt:i4>
      </vt:variant>
      <vt:variant>
        <vt:lpwstr/>
      </vt:variant>
      <vt:variant>
        <vt:lpwstr>_Toc132746744</vt:lpwstr>
      </vt:variant>
      <vt:variant>
        <vt:i4>1114160</vt:i4>
      </vt:variant>
      <vt:variant>
        <vt:i4>128</vt:i4>
      </vt:variant>
      <vt:variant>
        <vt:i4>0</vt:i4>
      </vt:variant>
      <vt:variant>
        <vt:i4>5</vt:i4>
      </vt:variant>
      <vt:variant>
        <vt:lpwstr/>
      </vt:variant>
      <vt:variant>
        <vt:lpwstr>_Toc132746743</vt:lpwstr>
      </vt:variant>
      <vt:variant>
        <vt:i4>1114160</vt:i4>
      </vt:variant>
      <vt:variant>
        <vt:i4>122</vt:i4>
      </vt:variant>
      <vt:variant>
        <vt:i4>0</vt:i4>
      </vt:variant>
      <vt:variant>
        <vt:i4>5</vt:i4>
      </vt:variant>
      <vt:variant>
        <vt:lpwstr/>
      </vt:variant>
      <vt:variant>
        <vt:lpwstr>_Toc132746742</vt:lpwstr>
      </vt:variant>
      <vt:variant>
        <vt:i4>1114160</vt:i4>
      </vt:variant>
      <vt:variant>
        <vt:i4>116</vt:i4>
      </vt:variant>
      <vt:variant>
        <vt:i4>0</vt:i4>
      </vt:variant>
      <vt:variant>
        <vt:i4>5</vt:i4>
      </vt:variant>
      <vt:variant>
        <vt:lpwstr/>
      </vt:variant>
      <vt:variant>
        <vt:lpwstr>_Toc132746741</vt:lpwstr>
      </vt:variant>
      <vt:variant>
        <vt:i4>1114160</vt:i4>
      </vt:variant>
      <vt:variant>
        <vt:i4>110</vt:i4>
      </vt:variant>
      <vt:variant>
        <vt:i4>0</vt:i4>
      </vt:variant>
      <vt:variant>
        <vt:i4>5</vt:i4>
      </vt:variant>
      <vt:variant>
        <vt:lpwstr/>
      </vt:variant>
      <vt:variant>
        <vt:lpwstr>_Toc132746740</vt:lpwstr>
      </vt:variant>
      <vt:variant>
        <vt:i4>1441840</vt:i4>
      </vt:variant>
      <vt:variant>
        <vt:i4>104</vt:i4>
      </vt:variant>
      <vt:variant>
        <vt:i4>0</vt:i4>
      </vt:variant>
      <vt:variant>
        <vt:i4>5</vt:i4>
      </vt:variant>
      <vt:variant>
        <vt:lpwstr/>
      </vt:variant>
      <vt:variant>
        <vt:lpwstr>_Toc132746739</vt:lpwstr>
      </vt:variant>
      <vt:variant>
        <vt:i4>1441840</vt:i4>
      </vt:variant>
      <vt:variant>
        <vt:i4>98</vt:i4>
      </vt:variant>
      <vt:variant>
        <vt:i4>0</vt:i4>
      </vt:variant>
      <vt:variant>
        <vt:i4>5</vt:i4>
      </vt:variant>
      <vt:variant>
        <vt:lpwstr/>
      </vt:variant>
      <vt:variant>
        <vt:lpwstr>_Toc132746738</vt:lpwstr>
      </vt:variant>
      <vt:variant>
        <vt:i4>1441840</vt:i4>
      </vt:variant>
      <vt:variant>
        <vt:i4>92</vt:i4>
      </vt:variant>
      <vt:variant>
        <vt:i4>0</vt:i4>
      </vt:variant>
      <vt:variant>
        <vt:i4>5</vt:i4>
      </vt:variant>
      <vt:variant>
        <vt:lpwstr/>
      </vt:variant>
      <vt:variant>
        <vt:lpwstr>_Toc132746737</vt:lpwstr>
      </vt:variant>
      <vt:variant>
        <vt:i4>1441840</vt:i4>
      </vt:variant>
      <vt:variant>
        <vt:i4>86</vt:i4>
      </vt:variant>
      <vt:variant>
        <vt:i4>0</vt:i4>
      </vt:variant>
      <vt:variant>
        <vt:i4>5</vt:i4>
      </vt:variant>
      <vt:variant>
        <vt:lpwstr/>
      </vt:variant>
      <vt:variant>
        <vt:lpwstr>_Toc132746736</vt:lpwstr>
      </vt:variant>
      <vt:variant>
        <vt:i4>1441840</vt:i4>
      </vt:variant>
      <vt:variant>
        <vt:i4>80</vt:i4>
      </vt:variant>
      <vt:variant>
        <vt:i4>0</vt:i4>
      </vt:variant>
      <vt:variant>
        <vt:i4>5</vt:i4>
      </vt:variant>
      <vt:variant>
        <vt:lpwstr/>
      </vt:variant>
      <vt:variant>
        <vt:lpwstr>_Toc132746734</vt:lpwstr>
      </vt:variant>
      <vt:variant>
        <vt:i4>1441840</vt:i4>
      </vt:variant>
      <vt:variant>
        <vt:i4>74</vt:i4>
      </vt:variant>
      <vt:variant>
        <vt:i4>0</vt:i4>
      </vt:variant>
      <vt:variant>
        <vt:i4>5</vt:i4>
      </vt:variant>
      <vt:variant>
        <vt:lpwstr/>
      </vt:variant>
      <vt:variant>
        <vt:lpwstr>_Toc132746733</vt:lpwstr>
      </vt:variant>
      <vt:variant>
        <vt:i4>1441840</vt:i4>
      </vt:variant>
      <vt:variant>
        <vt:i4>68</vt:i4>
      </vt:variant>
      <vt:variant>
        <vt:i4>0</vt:i4>
      </vt:variant>
      <vt:variant>
        <vt:i4>5</vt:i4>
      </vt:variant>
      <vt:variant>
        <vt:lpwstr/>
      </vt:variant>
      <vt:variant>
        <vt:lpwstr>_Toc132746732</vt:lpwstr>
      </vt:variant>
      <vt:variant>
        <vt:i4>1441840</vt:i4>
      </vt:variant>
      <vt:variant>
        <vt:i4>62</vt:i4>
      </vt:variant>
      <vt:variant>
        <vt:i4>0</vt:i4>
      </vt:variant>
      <vt:variant>
        <vt:i4>5</vt:i4>
      </vt:variant>
      <vt:variant>
        <vt:lpwstr/>
      </vt:variant>
      <vt:variant>
        <vt:lpwstr>_Toc132746731</vt:lpwstr>
      </vt:variant>
      <vt:variant>
        <vt:i4>1441840</vt:i4>
      </vt:variant>
      <vt:variant>
        <vt:i4>56</vt:i4>
      </vt:variant>
      <vt:variant>
        <vt:i4>0</vt:i4>
      </vt:variant>
      <vt:variant>
        <vt:i4>5</vt:i4>
      </vt:variant>
      <vt:variant>
        <vt:lpwstr/>
      </vt:variant>
      <vt:variant>
        <vt:lpwstr>_Toc132746730</vt:lpwstr>
      </vt:variant>
      <vt:variant>
        <vt:i4>1507376</vt:i4>
      </vt:variant>
      <vt:variant>
        <vt:i4>50</vt:i4>
      </vt:variant>
      <vt:variant>
        <vt:i4>0</vt:i4>
      </vt:variant>
      <vt:variant>
        <vt:i4>5</vt:i4>
      </vt:variant>
      <vt:variant>
        <vt:lpwstr/>
      </vt:variant>
      <vt:variant>
        <vt:lpwstr>_Toc132746729</vt:lpwstr>
      </vt:variant>
      <vt:variant>
        <vt:i4>1507376</vt:i4>
      </vt:variant>
      <vt:variant>
        <vt:i4>44</vt:i4>
      </vt:variant>
      <vt:variant>
        <vt:i4>0</vt:i4>
      </vt:variant>
      <vt:variant>
        <vt:i4>5</vt:i4>
      </vt:variant>
      <vt:variant>
        <vt:lpwstr/>
      </vt:variant>
      <vt:variant>
        <vt:lpwstr>_Toc132746728</vt:lpwstr>
      </vt:variant>
      <vt:variant>
        <vt:i4>1507376</vt:i4>
      </vt:variant>
      <vt:variant>
        <vt:i4>38</vt:i4>
      </vt:variant>
      <vt:variant>
        <vt:i4>0</vt:i4>
      </vt:variant>
      <vt:variant>
        <vt:i4>5</vt:i4>
      </vt:variant>
      <vt:variant>
        <vt:lpwstr/>
      </vt:variant>
      <vt:variant>
        <vt:lpwstr>_Toc132746727</vt:lpwstr>
      </vt:variant>
      <vt:variant>
        <vt:i4>1507376</vt:i4>
      </vt:variant>
      <vt:variant>
        <vt:i4>32</vt:i4>
      </vt:variant>
      <vt:variant>
        <vt:i4>0</vt:i4>
      </vt:variant>
      <vt:variant>
        <vt:i4>5</vt:i4>
      </vt:variant>
      <vt:variant>
        <vt:lpwstr/>
      </vt:variant>
      <vt:variant>
        <vt:lpwstr>_Toc132746726</vt:lpwstr>
      </vt:variant>
      <vt:variant>
        <vt:i4>1507376</vt:i4>
      </vt:variant>
      <vt:variant>
        <vt:i4>26</vt:i4>
      </vt:variant>
      <vt:variant>
        <vt:i4>0</vt:i4>
      </vt:variant>
      <vt:variant>
        <vt:i4>5</vt:i4>
      </vt:variant>
      <vt:variant>
        <vt:lpwstr/>
      </vt:variant>
      <vt:variant>
        <vt:lpwstr>_Toc132746725</vt:lpwstr>
      </vt:variant>
      <vt:variant>
        <vt:i4>1507376</vt:i4>
      </vt:variant>
      <vt:variant>
        <vt:i4>20</vt:i4>
      </vt:variant>
      <vt:variant>
        <vt:i4>0</vt:i4>
      </vt:variant>
      <vt:variant>
        <vt:i4>5</vt:i4>
      </vt:variant>
      <vt:variant>
        <vt:lpwstr/>
      </vt:variant>
      <vt:variant>
        <vt:lpwstr>_Toc132746724</vt:lpwstr>
      </vt:variant>
      <vt:variant>
        <vt:i4>1507376</vt:i4>
      </vt:variant>
      <vt:variant>
        <vt:i4>14</vt:i4>
      </vt:variant>
      <vt:variant>
        <vt:i4>0</vt:i4>
      </vt:variant>
      <vt:variant>
        <vt:i4>5</vt:i4>
      </vt:variant>
      <vt:variant>
        <vt:lpwstr/>
      </vt:variant>
      <vt:variant>
        <vt:lpwstr>_Toc132746723</vt:lpwstr>
      </vt:variant>
      <vt:variant>
        <vt:i4>1507376</vt:i4>
      </vt:variant>
      <vt:variant>
        <vt:i4>8</vt:i4>
      </vt:variant>
      <vt:variant>
        <vt:i4>0</vt:i4>
      </vt:variant>
      <vt:variant>
        <vt:i4>5</vt:i4>
      </vt:variant>
      <vt:variant>
        <vt:lpwstr/>
      </vt:variant>
      <vt:variant>
        <vt:lpwstr>_Toc132746722</vt:lpwstr>
      </vt:variant>
      <vt:variant>
        <vt:i4>1310768</vt:i4>
      </vt:variant>
      <vt:variant>
        <vt:i4>2</vt:i4>
      </vt:variant>
      <vt:variant>
        <vt:i4>0</vt:i4>
      </vt:variant>
      <vt:variant>
        <vt:i4>5</vt:i4>
      </vt:variant>
      <vt:variant>
        <vt:lpwstr/>
      </vt:variant>
      <vt:variant>
        <vt:lpwstr>_Toc132746719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JLaw</dc:creator>
  <cp:keywords/>
  <dc:description/>
  <cp:lastModifiedBy>sunil deshpande</cp:lastModifiedBy>
  <cp:revision>409</cp:revision>
  <dcterms:created xsi:type="dcterms:W3CDTF">2023-08-22T03:35:00Z</dcterms:created>
  <dcterms:modified xsi:type="dcterms:W3CDTF">2025-11-26T12:01:00Z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eeba782213b6975011eef6c99a4249bf666b4e0dde7da4f9781094f84ef3e65d</vt:lpwstr>
  </property>
</Properties>
</file>